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B5982D" w14:textId="77777777" w:rsidR="00542FC6" w:rsidRDefault="00542FC6" w:rsidP="00542FC6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509BA16E" w14:textId="77777777" w:rsidR="00542FC6" w:rsidRDefault="00542FC6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D8CE3CE" w14:textId="77777777" w:rsidR="0085747A" w:rsidRPr="00FA7FDB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A7FDB">
        <w:rPr>
          <w:rFonts w:ascii="Corbel" w:hAnsi="Corbel"/>
          <w:b/>
          <w:smallCaps/>
          <w:sz w:val="24"/>
          <w:szCs w:val="24"/>
        </w:rPr>
        <w:t>SYLABUS</w:t>
      </w:r>
    </w:p>
    <w:p w14:paraId="0C7D1057" w14:textId="77777777" w:rsidR="00187CB2" w:rsidRPr="00FA7FDB" w:rsidRDefault="00187CB2" w:rsidP="00187CB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FA7FDB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smallCaps/>
          <w:sz w:val="24"/>
          <w:szCs w:val="24"/>
        </w:rPr>
        <w:t>2026-2031</w:t>
      </w:r>
    </w:p>
    <w:p w14:paraId="34E8885D" w14:textId="77777777" w:rsidR="00187CB2" w:rsidRPr="00FA7FDB" w:rsidRDefault="00187CB2" w:rsidP="00187CB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FA7FDB">
        <w:rPr>
          <w:rFonts w:ascii="Corbel" w:hAnsi="Corbel"/>
          <w:sz w:val="24"/>
          <w:szCs w:val="24"/>
        </w:rPr>
        <w:tab/>
      </w:r>
      <w:r w:rsidRPr="00FA7FDB">
        <w:rPr>
          <w:rFonts w:ascii="Corbel" w:hAnsi="Corbel"/>
          <w:sz w:val="24"/>
          <w:szCs w:val="24"/>
        </w:rPr>
        <w:tab/>
      </w:r>
      <w:r w:rsidRPr="00FA7FDB">
        <w:rPr>
          <w:rFonts w:ascii="Corbel" w:hAnsi="Corbel"/>
          <w:sz w:val="24"/>
          <w:szCs w:val="24"/>
        </w:rPr>
        <w:tab/>
      </w:r>
      <w:r w:rsidRPr="00FA7FDB">
        <w:rPr>
          <w:rFonts w:ascii="Corbel" w:hAnsi="Corbel"/>
          <w:sz w:val="24"/>
          <w:szCs w:val="24"/>
        </w:rPr>
        <w:tab/>
        <w:t>Rok akademicki   202</w:t>
      </w:r>
      <w:r>
        <w:rPr>
          <w:rFonts w:ascii="Corbel" w:hAnsi="Corbel"/>
          <w:sz w:val="24"/>
          <w:szCs w:val="24"/>
        </w:rPr>
        <w:t>6</w:t>
      </w:r>
      <w:r w:rsidRPr="00FA7FDB">
        <w:rPr>
          <w:rFonts w:ascii="Corbel" w:hAnsi="Corbel"/>
          <w:sz w:val="24"/>
          <w:szCs w:val="24"/>
        </w:rPr>
        <w:t>/202</w:t>
      </w:r>
      <w:r>
        <w:rPr>
          <w:rFonts w:ascii="Corbel" w:hAnsi="Corbel"/>
          <w:sz w:val="24"/>
          <w:szCs w:val="24"/>
        </w:rPr>
        <w:t>7</w:t>
      </w:r>
    </w:p>
    <w:p w14:paraId="16427F81" w14:textId="77777777" w:rsidR="0085747A" w:rsidRPr="00FA7FDB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A7FDB">
        <w:rPr>
          <w:rFonts w:ascii="Corbel" w:hAnsi="Corbel"/>
          <w:szCs w:val="24"/>
        </w:rPr>
        <w:t xml:space="preserve">1. </w:t>
      </w:r>
      <w:r w:rsidR="0085747A" w:rsidRPr="00FA7FDB">
        <w:rPr>
          <w:rFonts w:ascii="Corbel" w:hAnsi="Corbel"/>
          <w:szCs w:val="24"/>
        </w:rPr>
        <w:t xml:space="preserve">Podstawowe </w:t>
      </w:r>
      <w:r w:rsidR="00445970" w:rsidRPr="00FA7FDB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FA7FDB" w14:paraId="646268B2" w14:textId="77777777" w:rsidTr="008E3D13">
        <w:tc>
          <w:tcPr>
            <w:tcW w:w="2694" w:type="dxa"/>
            <w:vAlign w:val="center"/>
          </w:tcPr>
          <w:p w14:paraId="102245B8" w14:textId="77777777" w:rsidR="0085747A" w:rsidRPr="00FA7FD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DD94CC2" w14:textId="77777777" w:rsidR="0085747A" w:rsidRPr="00FA7FDB" w:rsidRDefault="004C35B4" w:rsidP="00187CB2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</w:t>
            </w:r>
            <w:r w:rsidR="008E3D13" w:rsidRPr="00FA7FDB">
              <w:rPr>
                <w:rFonts w:ascii="Corbel" w:hAnsi="Corbel"/>
                <w:sz w:val="24"/>
                <w:szCs w:val="24"/>
              </w:rPr>
              <w:t>iomedyczne podstawy rozwoju człowieka</w:t>
            </w:r>
          </w:p>
        </w:tc>
      </w:tr>
      <w:tr w:rsidR="0085747A" w:rsidRPr="00FA7FDB" w14:paraId="7D8FF79C" w14:textId="77777777" w:rsidTr="008E3D13">
        <w:tc>
          <w:tcPr>
            <w:tcW w:w="2694" w:type="dxa"/>
            <w:vAlign w:val="center"/>
          </w:tcPr>
          <w:p w14:paraId="2E5753AD" w14:textId="77777777" w:rsidR="0085747A" w:rsidRPr="00FA7FD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FA7FDB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731D39C" w14:textId="77777777" w:rsidR="0085747A" w:rsidRPr="00FA7FDB" w:rsidRDefault="008E3D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FA7FDB" w14:paraId="021746D9" w14:textId="77777777" w:rsidTr="008E3D13">
        <w:tc>
          <w:tcPr>
            <w:tcW w:w="2694" w:type="dxa"/>
            <w:vAlign w:val="center"/>
          </w:tcPr>
          <w:p w14:paraId="171B2A1D" w14:textId="77777777" w:rsidR="0085747A" w:rsidRPr="00FA7FDB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N</w:t>
            </w:r>
            <w:r w:rsidR="0085747A" w:rsidRPr="00FA7FDB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FA7FDB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82B598E" w14:textId="77777777" w:rsidR="0085747A" w:rsidRPr="00FA7FDB" w:rsidRDefault="00BC51C2" w:rsidP="008E3D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FA7FDB" w14:paraId="3EB3D9FA" w14:textId="77777777" w:rsidTr="008E3D13">
        <w:tc>
          <w:tcPr>
            <w:tcW w:w="2694" w:type="dxa"/>
            <w:vAlign w:val="center"/>
          </w:tcPr>
          <w:p w14:paraId="5205B764" w14:textId="77777777" w:rsidR="0085747A" w:rsidRPr="00FA7FD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05958E3" w14:textId="77777777" w:rsidR="0085747A" w:rsidRPr="00FA7FDB" w:rsidRDefault="00B0545A" w:rsidP="00EC0DC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</w:t>
            </w:r>
            <w:r w:rsidR="00EC0DC6">
              <w:rPr>
                <w:rFonts w:ascii="Corbel" w:hAnsi="Corbel"/>
                <w:b w:val="0"/>
                <w:sz w:val="24"/>
                <w:szCs w:val="24"/>
              </w:rPr>
              <w:t xml:space="preserve">Medyczny </w:t>
            </w:r>
          </w:p>
        </w:tc>
      </w:tr>
      <w:tr w:rsidR="0085747A" w:rsidRPr="00FA7FDB" w14:paraId="7B02B50E" w14:textId="77777777" w:rsidTr="008E3D13">
        <w:tc>
          <w:tcPr>
            <w:tcW w:w="2694" w:type="dxa"/>
            <w:vAlign w:val="center"/>
          </w:tcPr>
          <w:p w14:paraId="14BE19AC" w14:textId="77777777" w:rsidR="0085747A" w:rsidRPr="00FA7FD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BEBAAC2" w14:textId="77777777" w:rsidR="0085747A" w:rsidRPr="00FA7FDB" w:rsidRDefault="008E3D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FA7FDB" w14:paraId="77011D6E" w14:textId="77777777" w:rsidTr="008E3D13">
        <w:tc>
          <w:tcPr>
            <w:tcW w:w="2694" w:type="dxa"/>
            <w:vAlign w:val="center"/>
          </w:tcPr>
          <w:p w14:paraId="31E8DF76" w14:textId="77777777" w:rsidR="0085747A" w:rsidRPr="00FA7FDB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DD171A1" w14:textId="77777777" w:rsidR="0085747A" w:rsidRPr="00FA7FDB" w:rsidRDefault="008E3D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FB4CDB" w:rsidRPr="00FA7FDB">
              <w:rPr>
                <w:rFonts w:ascii="Corbel" w:hAnsi="Corbel"/>
                <w:b w:val="0"/>
                <w:sz w:val="24"/>
                <w:szCs w:val="24"/>
              </w:rPr>
              <w:t>ednolite studia magisterskie</w:t>
            </w:r>
          </w:p>
        </w:tc>
      </w:tr>
      <w:tr w:rsidR="0085747A" w:rsidRPr="00FA7FDB" w14:paraId="3E1B4BEE" w14:textId="77777777" w:rsidTr="008E3D13">
        <w:tc>
          <w:tcPr>
            <w:tcW w:w="2694" w:type="dxa"/>
            <w:vAlign w:val="center"/>
          </w:tcPr>
          <w:p w14:paraId="00D2ED0A" w14:textId="77777777" w:rsidR="0085747A" w:rsidRPr="00FA7FD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6DC57A6" w14:textId="77777777" w:rsidR="0085747A" w:rsidRPr="00FA7FDB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FA7FDB" w14:paraId="23248DA8" w14:textId="77777777" w:rsidTr="008E3D13">
        <w:tc>
          <w:tcPr>
            <w:tcW w:w="2694" w:type="dxa"/>
            <w:vAlign w:val="center"/>
          </w:tcPr>
          <w:p w14:paraId="383CB97C" w14:textId="77777777" w:rsidR="0085747A" w:rsidRPr="00FA7FD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CA4A397" w14:textId="77777777" w:rsidR="0085747A" w:rsidRPr="00FA7FDB" w:rsidRDefault="00FD13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Pr="00DF4350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FA7FDB" w14:paraId="4C0B128C" w14:textId="77777777" w:rsidTr="008E3D13">
        <w:tc>
          <w:tcPr>
            <w:tcW w:w="2694" w:type="dxa"/>
            <w:vAlign w:val="center"/>
          </w:tcPr>
          <w:p w14:paraId="4C5B298B" w14:textId="77777777" w:rsidR="0085747A" w:rsidRPr="00FA7FD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FA7FDB">
              <w:rPr>
                <w:rFonts w:ascii="Corbel" w:hAnsi="Corbel"/>
                <w:sz w:val="24"/>
                <w:szCs w:val="24"/>
              </w:rPr>
              <w:t>/y</w:t>
            </w:r>
            <w:r w:rsidRPr="00FA7FDB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0558639" w14:textId="77777777" w:rsidR="0085747A" w:rsidRPr="00FA7FDB" w:rsidRDefault="008E3D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I rok, 1 semestr</w:t>
            </w:r>
          </w:p>
        </w:tc>
      </w:tr>
      <w:tr w:rsidR="008E3D13" w:rsidRPr="00FA7FDB" w14:paraId="5245F855" w14:textId="77777777" w:rsidTr="008E3D13">
        <w:tc>
          <w:tcPr>
            <w:tcW w:w="2694" w:type="dxa"/>
            <w:vAlign w:val="center"/>
          </w:tcPr>
          <w:p w14:paraId="5FD35688" w14:textId="77777777" w:rsidR="008E3D13" w:rsidRPr="00FA7FDB" w:rsidRDefault="008E3D13" w:rsidP="008E3D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9AB78CC" w14:textId="77777777" w:rsidR="008E3D13" w:rsidRPr="00FA7FDB" w:rsidRDefault="008E3D13" w:rsidP="008E3D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Moduł C. Kształcenie kierunkowe; Moduł C.1. Przygotowanie merytoryczne; przedmiot kierunkowy</w:t>
            </w:r>
          </w:p>
        </w:tc>
      </w:tr>
      <w:tr w:rsidR="008E3D13" w:rsidRPr="00FA7FDB" w14:paraId="4AB597EB" w14:textId="77777777" w:rsidTr="008E3D13">
        <w:tc>
          <w:tcPr>
            <w:tcW w:w="2694" w:type="dxa"/>
            <w:vAlign w:val="center"/>
          </w:tcPr>
          <w:p w14:paraId="6154C6FE" w14:textId="77777777" w:rsidR="008E3D13" w:rsidRPr="00FA7FDB" w:rsidRDefault="008E3D13" w:rsidP="008E3D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C62F09E" w14:textId="77777777" w:rsidR="008E3D13" w:rsidRPr="00FA7FDB" w:rsidRDefault="008E3D13" w:rsidP="008E3D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E3D13" w:rsidRPr="00FA7FDB" w14:paraId="438D8309" w14:textId="77777777" w:rsidTr="008E3D13">
        <w:tc>
          <w:tcPr>
            <w:tcW w:w="2694" w:type="dxa"/>
            <w:vAlign w:val="center"/>
          </w:tcPr>
          <w:p w14:paraId="3391E6E4" w14:textId="77777777" w:rsidR="008E3D13" w:rsidRPr="00FA7FDB" w:rsidRDefault="008E3D13" w:rsidP="008E3D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F538E78" w14:textId="77777777" w:rsidR="008E3D13" w:rsidRPr="00FA7FDB" w:rsidRDefault="0007259A" w:rsidP="008E3D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Maciej Brożyna</w:t>
            </w:r>
          </w:p>
        </w:tc>
      </w:tr>
      <w:tr w:rsidR="0085747A" w:rsidRPr="00FA7FDB" w14:paraId="4FCF906C" w14:textId="77777777" w:rsidTr="008E3D13">
        <w:tc>
          <w:tcPr>
            <w:tcW w:w="2694" w:type="dxa"/>
            <w:vAlign w:val="center"/>
          </w:tcPr>
          <w:p w14:paraId="26E8CA69" w14:textId="77777777" w:rsidR="0085747A" w:rsidRPr="00FA7FD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BA9E553" w14:textId="77777777" w:rsidR="0085747A" w:rsidRPr="00FA7FDB" w:rsidRDefault="001A06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Maciej Brożyna</w:t>
            </w:r>
          </w:p>
        </w:tc>
      </w:tr>
    </w:tbl>
    <w:p w14:paraId="68E44EF5" w14:textId="77777777" w:rsidR="0085747A" w:rsidRPr="00FA7FDB" w:rsidRDefault="0085747A" w:rsidP="008E3D13">
      <w:pPr>
        <w:pStyle w:val="Podpunkty"/>
        <w:ind w:left="0"/>
        <w:rPr>
          <w:rFonts w:ascii="Corbel" w:hAnsi="Corbel"/>
          <w:sz w:val="24"/>
          <w:szCs w:val="24"/>
        </w:rPr>
      </w:pPr>
      <w:r w:rsidRPr="00FA7FDB">
        <w:rPr>
          <w:rFonts w:ascii="Corbel" w:hAnsi="Corbel"/>
          <w:sz w:val="24"/>
          <w:szCs w:val="24"/>
        </w:rPr>
        <w:t xml:space="preserve">* </w:t>
      </w:r>
      <w:r w:rsidRPr="00FA7FDB">
        <w:rPr>
          <w:rFonts w:ascii="Corbel" w:hAnsi="Corbel"/>
          <w:i/>
          <w:sz w:val="24"/>
          <w:szCs w:val="24"/>
        </w:rPr>
        <w:t>-</w:t>
      </w:r>
      <w:r w:rsidR="00B90885" w:rsidRPr="00FA7FDB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FA7FDB">
        <w:rPr>
          <w:rFonts w:ascii="Corbel" w:hAnsi="Corbel"/>
          <w:b w:val="0"/>
          <w:sz w:val="24"/>
          <w:szCs w:val="24"/>
        </w:rPr>
        <w:t>e,</w:t>
      </w:r>
      <w:r w:rsidRPr="00FA7FDB">
        <w:rPr>
          <w:rFonts w:ascii="Corbel" w:hAnsi="Corbel"/>
          <w:i/>
          <w:sz w:val="24"/>
          <w:szCs w:val="24"/>
        </w:rPr>
        <w:t xml:space="preserve"> </w:t>
      </w:r>
      <w:r w:rsidRPr="00FA7FDB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FA7FDB">
        <w:rPr>
          <w:rFonts w:ascii="Corbel" w:hAnsi="Corbel"/>
          <w:b w:val="0"/>
          <w:i/>
          <w:sz w:val="24"/>
          <w:szCs w:val="24"/>
        </w:rPr>
        <w:t>w Jednostce</w:t>
      </w:r>
    </w:p>
    <w:p w14:paraId="19B5F109" w14:textId="77777777" w:rsidR="00923D7D" w:rsidRPr="00FA7FDB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3ECAC8D" w14:textId="77777777" w:rsidR="0085747A" w:rsidRPr="00FA7FDB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FA7FDB">
        <w:rPr>
          <w:rFonts w:ascii="Corbel" w:hAnsi="Corbel"/>
          <w:sz w:val="24"/>
          <w:szCs w:val="24"/>
        </w:rPr>
        <w:t>1.</w:t>
      </w:r>
      <w:r w:rsidR="00E22FBC" w:rsidRPr="00FA7FDB">
        <w:rPr>
          <w:rFonts w:ascii="Corbel" w:hAnsi="Corbel"/>
          <w:sz w:val="24"/>
          <w:szCs w:val="24"/>
        </w:rPr>
        <w:t>1</w:t>
      </w:r>
      <w:r w:rsidRPr="00FA7FDB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9A48599" w14:textId="77777777" w:rsidR="00923D7D" w:rsidRPr="00FA7FDB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2"/>
        <w:gridCol w:w="787"/>
        <w:gridCol w:w="863"/>
        <w:gridCol w:w="799"/>
        <w:gridCol w:w="818"/>
        <w:gridCol w:w="759"/>
        <w:gridCol w:w="944"/>
        <w:gridCol w:w="1201"/>
        <w:gridCol w:w="1498"/>
      </w:tblGrid>
      <w:tr w:rsidR="0017700D" w:rsidRPr="00FA7FDB" w14:paraId="61F297E9" w14:textId="77777777" w:rsidTr="0017700D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1979" w14:textId="77777777" w:rsidR="00015B8F" w:rsidRPr="00FA7FD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7FDB">
              <w:rPr>
                <w:rFonts w:ascii="Corbel" w:hAnsi="Corbel"/>
                <w:szCs w:val="24"/>
              </w:rPr>
              <w:t>Semestr</w:t>
            </w:r>
          </w:p>
          <w:p w14:paraId="5A2BF718" w14:textId="77777777" w:rsidR="00015B8F" w:rsidRPr="00FA7FDB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7FDB">
              <w:rPr>
                <w:rFonts w:ascii="Corbel" w:hAnsi="Corbel"/>
                <w:szCs w:val="24"/>
              </w:rPr>
              <w:t>(</w:t>
            </w:r>
            <w:r w:rsidR="00363F78" w:rsidRPr="00FA7FDB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34023" w14:textId="77777777" w:rsidR="00015B8F" w:rsidRPr="00FA7FD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A7FDB">
              <w:rPr>
                <w:rFonts w:ascii="Corbel" w:hAnsi="Corbel"/>
                <w:szCs w:val="24"/>
              </w:rPr>
              <w:t>Wykł</w:t>
            </w:r>
            <w:proofErr w:type="spellEnd"/>
            <w:r w:rsidRPr="00FA7FD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0788C" w14:textId="77777777" w:rsidR="00015B8F" w:rsidRPr="00FA7FD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7FD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D7A0A" w14:textId="77777777" w:rsidR="00015B8F" w:rsidRPr="00FA7FD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A7FDB">
              <w:rPr>
                <w:rFonts w:ascii="Corbel" w:hAnsi="Corbel"/>
                <w:szCs w:val="24"/>
              </w:rPr>
              <w:t>Konw</w:t>
            </w:r>
            <w:proofErr w:type="spellEnd"/>
            <w:r w:rsidRPr="00FA7FD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F89C1" w14:textId="77777777" w:rsidR="00015B8F" w:rsidRPr="00FA7FD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7FD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8CD3" w14:textId="77777777" w:rsidR="00015B8F" w:rsidRPr="00FA7FD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A7FDB">
              <w:rPr>
                <w:rFonts w:ascii="Corbel" w:hAnsi="Corbel"/>
                <w:szCs w:val="24"/>
              </w:rPr>
              <w:t>Sem</w:t>
            </w:r>
            <w:proofErr w:type="spellEnd"/>
            <w:r w:rsidRPr="00FA7FD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B7816" w14:textId="77777777" w:rsidR="00015B8F" w:rsidRPr="00FA7FD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7FD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A9A04" w14:textId="77777777" w:rsidR="00015B8F" w:rsidRPr="00FA7FD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A7FDB">
              <w:rPr>
                <w:rFonts w:ascii="Corbel" w:hAnsi="Corbel"/>
                <w:szCs w:val="24"/>
              </w:rPr>
              <w:t>Prakt</w:t>
            </w:r>
            <w:proofErr w:type="spellEnd"/>
            <w:r w:rsidRPr="00FA7FD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363DD" w14:textId="77777777" w:rsidR="00015B8F" w:rsidRPr="00FA7FDB" w:rsidRDefault="0017700D" w:rsidP="001770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7FDB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B2260" w14:textId="77777777" w:rsidR="00015B8F" w:rsidRPr="00FA7FD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A7FDB">
              <w:rPr>
                <w:rFonts w:ascii="Corbel" w:hAnsi="Corbel"/>
                <w:b/>
                <w:szCs w:val="24"/>
              </w:rPr>
              <w:t>Liczba pkt</w:t>
            </w:r>
            <w:r w:rsidR="00B90885" w:rsidRPr="00FA7FDB">
              <w:rPr>
                <w:rFonts w:ascii="Corbel" w:hAnsi="Corbel"/>
                <w:b/>
                <w:szCs w:val="24"/>
              </w:rPr>
              <w:t>.</w:t>
            </w:r>
            <w:r w:rsidRPr="00FA7FDB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8E3D13" w:rsidRPr="00FA7FDB" w14:paraId="13325BB1" w14:textId="77777777" w:rsidTr="0017700D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BA16" w14:textId="77777777" w:rsidR="008E3D13" w:rsidRPr="00FA7FDB" w:rsidRDefault="008E3D13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7FDB">
              <w:rPr>
                <w:rFonts w:ascii="Corbel" w:hAnsi="Corbel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9BCF" w14:textId="77777777" w:rsidR="008E3D13" w:rsidRPr="00FA7FDB" w:rsidRDefault="00517AA3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286B" w14:textId="77777777" w:rsidR="008E3D13" w:rsidRPr="00FA7FDB" w:rsidRDefault="008E3D13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27100" w14:textId="77777777" w:rsidR="008E3D13" w:rsidRPr="00FA7FDB" w:rsidRDefault="008E3D13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60EEE" w14:textId="77777777" w:rsidR="008E3D13" w:rsidRPr="00FA7FDB" w:rsidRDefault="008E3D13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72BD" w14:textId="77777777" w:rsidR="008E3D13" w:rsidRPr="00FA7FDB" w:rsidRDefault="008E3D13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991EE" w14:textId="77777777" w:rsidR="008E3D13" w:rsidRPr="00FA7FDB" w:rsidRDefault="008E3D13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2610" w14:textId="77777777" w:rsidR="008E3D13" w:rsidRPr="00FA7FDB" w:rsidRDefault="008E3D13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FC0C" w14:textId="77777777" w:rsidR="008E3D13" w:rsidRPr="00FA7FDB" w:rsidRDefault="00517AA3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20FBC" w14:textId="77777777" w:rsidR="008E3D13" w:rsidRPr="00FA7FDB" w:rsidRDefault="003731E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4</w:t>
            </w:r>
          </w:p>
        </w:tc>
      </w:tr>
    </w:tbl>
    <w:p w14:paraId="0DF45837" w14:textId="77777777" w:rsidR="00923D7D" w:rsidRPr="00FA7FDB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1E8F152" w14:textId="77777777" w:rsidR="00923D7D" w:rsidRPr="00FA7FDB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07ED19A" w14:textId="77777777" w:rsidR="0017700D" w:rsidRPr="00FA7FDB" w:rsidRDefault="0017700D" w:rsidP="0017700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FA7FDB">
        <w:rPr>
          <w:rFonts w:ascii="Corbel" w:hAnsi="Corbel"/>
          <w:smallCaps w:val="0"/>
          <w:szCs w:val="24"/>
        </w:rPr>
        <w:t>1.2.</w:t>
      </w:r>
      <w:r w:rsidRPr="00FA7FDB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6C3BA954" w14:textId="77777777" w:rsidR="0017700D" w:rsidRPr="00FA7FDB" w:rsidRDefault="0017700D" w:rsidP="0017700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A7FDB">
        <w:rPr>
          <w:rFonts w:ascii="Corbel" w:eastAsia="MS Gothic" w:hAnsi="Corbel"/>
          <w:b w:val="0"/>
          <w:szCs w:val="24"/>
        </w:rPr>
        <w:sym w:font="Wingdings" w:char="F078"/>
      </w:r>
      <w:r w:rsidRPr="00FA7FDB">
        <w:rPr>
          <w:rFonts w:ascii="Corbel" w:eastAsia="MS Gothic" w:hAnsi="Corbel"/>
          <w:b w:val="0"/>
          <w:szCs w:val="24"/>
        </w:rPr>
        <w:t xml:space="preserve"> </w:t>
      </w:r>
      <w:r w:rsidRPr="00FA7FDB">
        <w:rPr>
          <w:rFonts w:ascii="Corbel" w:hAnsi="Corbel"/>
          <w:b w:val="0"/>
          <w:smallCaps w:val="0"/>
          <w:szCs w:val="24"/>
        </w:rPr>
        <w:t>zajęcia w formie tradycyjnej</w:t>
      </w:r>
    </w:p>
    <w:p w14:paraId="47DBF80C" w14:textId="77777777" w:rsidR="0017700D" w:rsidRPr="00FA7FDB" w:rsidRDefault="0017700D" w:rsidP="0017700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A7FDB">
        <w:rPr>
          <w:rFonts w:ascii="MS Gothic" w:eastAsia="MS Gothic" w:hAnsi="MS Gothic" w:cs="MS Gothic" w:hint="eastAsia"/>
          <w:b w:val="0"/>
          <w:szCs w:val="24"/>
        </w:rPr>
        <w:t>☐</w:t>
      </w:r>
      <w:r w:rsidRPr="00FA7FDB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CC7BA00" w14:textId="77777777" w:rsidR="0017700D" w:rsidRPr="00FA7FDB" w:rsidRDefault="0017700D" w:rsidP="0017700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75378370" w14:textId="77777777" w:rsidR="0017700D" w:rsidRPr="00FA7FDB" w:rsidRDefault="0017700D" w:rsidP="0017700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FA7FDB">
        <w:rPr>
          <w:rFonts w:ascii="Corbel" w:hAnsi="Corbel"/>
          <w:smallCaps w:val="0"/>
          <w:szCs w:val="24"/>
        </w:rPr>
        <w:t xml:space="preserve">1.3 </w:t>
      </w:r>
      <w:r w:rsidRPr="00FA7FDB">
        <w:rPr>
          <w:rFonts w:ascii="Corbel" w:hAnsi="Corbel"/>
          <w:smallCaps w:val="0"/>
          <w:szCs w:val="24"/>
        </w:rPr>
        <w:tab/>
        <w:t>Forma zaliczenia przedmiotu  (z toku)</w:t>
      </w:r>
    </w:p>
    <w:p w14:paraId="6DBA600A" w14:textId="77777777" w:rsidR="0017700D" w:rsidRPr="00FA7FDB" w:rsidRDefault="0017700D" w:rsidP="0017700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FA7FDB">
        <w:rPr>
          <w:rFonts w:ascii="Corbel" w:hAnsi="Corbel"/>
          <w:b w:val="0"/>
          <w:smallCaps w:val="0"/>
          <w:szCs w:val="24"/>
        </w:rPr>
        <w:t>wykład: zaliczenie bez oceny</w:t>
      </w:r>
      <w:r w:rsidRPr="00FA7FDB">
        <w:rPr>
          <w:rFonts w:ascii="Corbel" w:hAnsi="Corbel"/>
          <w:b w:val="0"/>
          <w:smallCaps w:val="0"/>
          <w:szCs w:val="24"/>
        </w:rPr>
        <w:tab/>
      </w:r>
    </w:p>
    <w:p w14:paraId="22033F52" w14:textId="77777777" w:rsidR="0017700D" w:rsidRPr="00FA7FDB" w:rsidRDefault="0017700D" w:rsidP="0017700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FA7FDB">
        <w:rPr>
          <w:rFonts w:ascii="Corbel" w:hAnsi="Corbel"/>
          <w:b w:val="0"/>
          <w:smallCaps w:val="0"/>
          <w:szCs w:val="24"/>
        </w:rPr>
        <w:t>warsztaty: zaliczenie z oceną</w:t>
      </w:r>
    </w:p>
    <w:p w14:paraId="71A0DE9D" w14:textId="77777777" w:rsidR="0017700D" w:rsidRPr="00FA7FDB" w:rsidRDefault="0017700D" w:rsidP="0017700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FA7FDB">
        <w:rPr>
          <w:rFonts w:ascii="Corbel" w:hAnsi="Corbel"/>
          <w:b w:val="0"/>
          <w:smallCaps w:val="0"/>
          <w:szCs w:val="24"/>
        </w:rPr>
        <w:t>całość przedmiotu: egzamin</w:t>
      </w:r>
    </w:p>
    <w:p w14:paraId="43892538" w14:textId="77777777" w:rsidR="00E960BB" w:rsidRPr="00FA7FD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F65BCAB" w14:textId="77777777" w:rsidR="00E960BB" w:rsidRPr="00FA7FD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A7FDB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A7FDB" w14:paraId="17944040" w14:textId="77777777" w:rsidTr="00745302">
        <w:tc>
          <w:tcPr>
            <w:tcW w:w="9670" w:type="dxa"/>
          </w:tcPr>
          <w:p w14:paraId="7D03D877" w14:textId="77777777" w:rsidR="0085747A" w:rsidRPr="00FA7FDB" w:rsidRDefault="00FB4CD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zagadnień z genetyki, cytologii, histologii, anatomii i fizjologii człowieka na poziomie szkoły średniej.</w:t>
            </w:r>
          </w:p>
        </w:tc>
      </w:tr>
    </w:tbl>
    <w:p w14:paraId="2D7183D5" w14:textId="77777777" w:rsidR="00153C41" w:rsidRPr="00FA7FDB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6DB5F23" w14:textId="77777777" w:rsidR="0085747A" w:rsidRPr="00FA7FDB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A7FDB">
        <w:rPr>
          <w:rFonts w:ascii="Corbel" w:hAnsi="Corbel"/>
          <w:szCs w:val="24"/>
        </w:rPr>
        <w:t>3.</w:t>
      </w:r>
      <w:r w:rsidR="0085747A" w:rsidRPr="00FA7FDB">
        <w:rPr>
          <w:rFonts w:ascii="Corbel" w:hAnsi="Corbel"/>
          <w:szCs w:val="24"/>
        </w:rPr>
        <w:t xml:space="preserve"> </w:t>
      </w:r>
      <w:r w:rsidR="00A84C85" w:rsidRPr="00FA7FDB">
        <w:rPr>
          <w:rFonts w:ascii="Corbel" w:hAnsi="Corbel"/>
          <w:szCs w:val="24"/>
        </w:rPr>
        <w:t>cele, efekty uczenia się</w:t>
      </w:r>
      <w:r w:rsidR="0085747A" w:rsidRPr="00FA7FDB">
        <w:rPr>
          <w:rFonts w:ascii="Corbel" w:hAnsi="Corbel"/>
          <w:szCs w:val="24"/>
        </w:rPr>
        <w:t xml:space="preserve"> , treści Programowe i stosowane metody Dydaktyczne</w:t>
      </w:r>
    </w:p>
    <w:p w14:paraId="58DDBCF8" w14:textId="77777777" w:rsidR="0085747A" w:rsidRPr="00FA7FD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DA76EA7" w14:textId="77777777" w:rsidR="0085747A" w:rsidRPr="00FA7FDB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FA7FDB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FA7FDB">
        <w:rPr>
          <w:rFonts w:ascii="Corbel" w:hAnsi="Corbel"/>
          <w:sz w:val="24"/>
          <w:szCs w:val="24"/>
        </w:rPr>
        <w:t>Cele przedmiotu</w:t>
      </w:r>
    </w:p>
    <w:p w14:paraId="2B4CE079" w14:textId="77777777" w:rsidR="00F83B28" w:rsidRPr="00FA7FDB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85747A" w:rsidRPr="00FA7FDB" w14:paraId="520EA71B" w14:textId="77777777" w:rsidTr="00923D7D">
        <w:tc>
          <w:tcPr>
            <w:tcW w:w="851" w:type="dxa"/>
            <w:vAlign w:val="center"/>
          </w:tcPr>
          <w:p w14:paraId="3F4C59B3" w14:textId="77777777" w:rsidR="0085747A" w:rsidRPr="00FA7FDB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F19F666" w14:textId="77777777" w:rsidR="0085747A" w:rsidRPr="00FA7FDB" w:rsidRDefault="00FB4CD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Zapoznanie studentów z aspektami rozwoju oraz wpływem czynników endogennych i egzogennych na rozwój i zdrowie człowieka.</w:t>
            </w:r>
          </w:p>
        </w:tc>
      </w:tr>
      <w:tr w:rsidR="0085747A" w:rsidRPr="00FA7FDB" w14:paraId="3E35D960" w14:textId="77777777" w:rsidTr="00923D7D">
        <w:tc>
          <w:tcPr>
            <w:tcW w:w="851" w:type="dxa"/>
            <w:vAlign w:val="center"/>
          </w:tcPr>
          <w:p w14:paraId="172DA0FC" w14:textId="77777777" w:rsidR="0085747A" w:rsidRPr="00FA7FDB" w:rsidRDefault="00FB4CD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C85A5C8" w14:textId="77777777" w:rsidR="0085747A" w:rsidRPr="00FA7FDB" w:rsidRDefault="00FB4CD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Wyjaśnienie problematyki trendu sekularnego.</w:t>
            </w:r>
          </w:p>
        </w:tc>
      </w:tr>
      <w:tr w:rsidR="0085747A" w:rsidRPr="00FA7FDB" w14:paraId="66ADC049" w14:textId="77777777" w:rsidTr="00923D7D">
        <w:tc>
          <w:tcPr>
            <w:tcW w:w="851" w:type="dxa"/>
            <w:vAlign w:val="center"/>
          </w:tcPr>
          <w:p w14:paraId="32E10B0C" w14:textId="77777777" w:rsidR="0085747A" w:rsidRPr="00FA7FDB" w:rsidRDefault="00FB4CD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7E7196A9" w14:textId="77777777" w:rsidR="0085747A" w:rsidRPr="00FA7FDB" w:rsidRDefault="00FB4CD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Dokonanie charakterystyki okresów rozwojowych człowieka.</w:t>
            </w:r>
          </w:p>
        </w:tc>
      </w:tr>
      <w:tr w:rsidR="00FB4CDB" w:rsidRPr="00FA7FDB" w14:paraId="16907CC1" w14:textId="77777777" w:rsidTr="00923D7D">
        <w:tc>
          <w:tcPr>
            <w:tcW w:w="851" w:type="dxa"/>
            <w:vAlign w:val="center"/>
          </w:tcPr>
          <w:p w14:paraId="32B6AA21" w14:textId="77777777" w:rsidR="00FB4CDB" w:rsidRPr="00FA7FDB" w:rsidRDefault="00FB4CD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24A98643" w14:textId="77777777" w:rsidR="00FB4CDB" w:rsidRPr="00FA7FDB" w:rsidRDefault="00FB4CDB" w:rsidP="00FB4CD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Zapoznanie studentów z pojęciem normy w ocenie rozwoju oraz metodami kontroli rozwoju biologicznego.</w:t>
            </w:r>
          </w:p>
        </w:tc>
      </w:tr>
      <w:tr w:rsidR="00FB4CDB" w:rsidRPr="00FA7FDB" w14:paraId="2DDC6C82" w14:textId="77777777" w:rsidTr="00923D7D">
        <w:tc>
          <w:tcPr>
            <w:tcW w:w="851" w:type="dxa"/>
            <w:vAlign w:val="center"/>
          </w:tcPr>
          <w:p w14:paraId="400EA55F" w14:textId="77777777" w:rsidR="00FB4CDB" w:rsidRPr="00FA7FDB" w:rsidRDefault="00FB4CD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0CEAFC44" w14:textId="77777777" w:rsidR="00FB4CDB" w:rsidRPr="00FA7FDB" w:rsidRDefault="00FB4CD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Przekazanie wiedzy o rozwoju, prawidłowościach i zaburzeniach morfologii i funkcjonowania organizmu człowieka w ontogenezie.</w:t>
            </w:r>
          </w:p>
        </w:tc>
      </w:tr>
      <w:tr w:rsidR="00FB4CDB" w:rsidRPr="00FA7FDB" w14:paraId="6F6E028F" w14:textId="77777777" w:rsidTr="00923D7D">
        <w:tc>
          <w:tcPr>
            <w:tcW w:w="851" w:type="dxa"/>
            <w:vAlign w:val="center"/>
          </w:tcPr>
          <w:p w14:paraId="7C3B8CB7" w14:textId="77777777" w:rsidR="00FB4CDB" w:rsidRPr="00FA7FDB" w:rsidRDefault="00FB4CD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1392525A" w14:textId="77777777" w:rsidR="00FB4CDB" w:rsidRPr="00FA7FDB" w:rsidRDefault="00FB4CD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Zapoznanie studentów z rozwojem psychomotorycznym człowieka i jego znaczeniem.</w:t>
            </w:r>
          </w:p>
        </w:tc>
      </w:tr>
      <w:tr w:rsidR="00FB4CDB" w:rsidRPr="00FA7FDB" w14:paraId="227254EA" w14:textId="77777777" w:rsidTr="00923D7D">
        <w:tc>
          <w:tcPr>
            <w:tcW w:w="851" w:type="dxa"/>
            <w:vAlign w:val="center"/>
          </w:tcPr>
          <w:p w14:paraId="6A652D2B" w14:textId="77777777" w:rsidR="00FB4CDB" w:rsidRPr="00FA7FDB" w:rsidRDefault="00FB4CD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8819" w:type="dxa"/>
            <w:vAlign w:val="center"/>
          </w:tcPr>
          <w:p w14:paraId="4682C953" w14:textId="77777777" w:rsidR="00FB4CDB" w:rsidRPr="00FA7FDB" w:rsidRDefault="00FB4CD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Omówienie wpływu żywienia na zdrowie człowieka oraz metod oceny stanu odżywienia.</w:t>
            </w:r>
          </w:p>
        </w:tc>
      </w:tr>
      <w:tr w:rsidR="00FB4CDB" w:rsidRPr="00FA7FDB" w14:paraId="5805F694" w14:textId="77777777" w:rsidTr="00923D7D">
        <w:tc>
          <w:tcPr>
            <w:tcW w:w="851" w:type="dxa"/>
            <w:vAlign w:val="center"/>
          </w:tcPr>
          <w:p w14:paraId="17304DBB" w14:textId="77777777" w:rsidR="00FB4CDB" w:rsidRPr="00FA7FDB" w:rsidRDefault="00FB4CD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C8</w:t>
            </w:r>
          </w:p>
        </w:tc>
        <w:tc>
          <w:tcPr>
            <w:tcW w:w="8819" w:type="dxa"/>
            <w:vAlign w:val="center"/>
          </w:tcPr>
          <w:p w14:paraId="3322C5AB" w14:textId="77777777" w:rsidR="00FB4CDB" w:rsidRPr="00FA7FDB" w:rsidRDefault="00FB4CD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Ukazanie podstawowych problemów związanych z seksualnością człowieka.</w:t>
            </w:r>
          </w:p>
        </w:tc>
      </w:tr>
      <w:tr w:rsidR="00FB4CDB" w:rsidRPr="00FA7FDB" w14:paraId="56886B54" w14:textId="77777777" w:rsidTr="00923D7D">
        <w:tc>
          <w:tcPr>
            <w:tcW w:w="851" w:type="dxa"/>
            <w:vAlign w:val="center"/>
          </w:tcPr>
          <w:p w14:paraId="77D17436" w14:textId="77777777" w:rsidR="00FB4CDB" w:rsidRPr="00FA7FDB" w:rsidRDefault="00FB4CD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C9</w:t>
            </w:r>
          </w:p>
        </w:tc>
        <w:tc>
          <w:tcPr>
            <w:tcW w:w="8819" w:type="dxa"/>
            <w:vAlign w:val="center"/>
          </w:tcPr>
          <w:p w14:paraId="396443C3" w14:textId="77777777" w:rsidR="00FB4CDB" w:rsidRPr="00FA7FDB" w:rsidRDefault="00FB4CD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Prezentacja najważniejszych zagadnień związanych z problematyką zdrowotną człowieka.</w:t>
            </w:r>
          </w:p>
        </w:tc>
      </w:tr>
      <w:tr w:rsidR="007D3DDF" w:rsidRPr="00FA7FDB" w14:paraId="24602076" w14:textId="77777777" w:rsidTr="00923D7D">
        <w:tc>
          <w:tcPr>
            <w:tcW w:w="851" w:type="dxa"/>
            <w:vAlign w:val="center"/>
          </w:tcPr>
          <w:p w14:paraId="4A8A470A" w14:textId="77777777" w:rsidR="007D3DDF" w:rsidRPr="00FA7FDB" w:rsidRDefault="007D3DD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C10</w:t>
            </w:r>
          </w:p>
        </w:tc>
        <w:tc>
          <w:tcPr>
            <w:tcW w:w="8819" w:type="dxa"/>
            <w:vAlign w:val="center"/>
          </w:tcPr>
          <w:p w14:paraId="35D41616" w14:textId="77777777" w:rsidR="007D3DDF" w:rsidRPr="00FA7FDB" w:rsidRDefault="007D3DD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7FDB">
              <w:rPr>
                <w:rFonts w:ascii="Corbel" w:hAnsi="Corbel"/>
                <w:b w:val="0"/>
                <w:sz w:val="24"/>
                <w:szCs w:val="24"/>
              </w:rPr>
              <w:t>Zapoznanie z zasadami pierwszej pomocy.</w:t>
            </w:r>
          </w:p>
        </w:tc>
      </w:tr>
    </w:tbl>
    <w:p w14:paraId="16CA19E0" w14:textId="77777777" w:rsidR="0085747A" w:rsidRPr="00FA7FD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24F5308" w14:textId="77777777" w:rsidR="001D7B54" w:rsidRPr="00FA7FDB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A7FDB">
        <w:rPr>
          <w:rFonts w:ascii="Corbel" w:hAnsi="Corbel"/>
          <w:b/>
          <w:sz w:val="24"/>
          <w:szCs w:val="24"/>
        </w:rPr>
        <w:t xml:space="preserve">3.2 </w:t>
      </w:r>
      <w:r w:rsidR="001D7B54" w:rsidRPr="00FA7FDB">
        <w:rPr>
          <w:rFonts w:ascii="Corbel" w:hAnsi="Corbel"/>
          <w:b/>
          <w:sz w:val="24"/>
          <w:szCs w:val="24"/>
        </w:rPr>
        <w:t xml:space="preserve">Efekty </w:t>
      </w:r>
      <w:r w:rsidR="00C05F44" w:rsidRPr="00FA7FDB">
        <w:rPr>
          <w:rFonts w:ascii="Corbel" w:hAnsi="Corbel"/>
          <w:b/>
          <w:sz w:val="24"/>
          <w:szCs w:val="24"/>
        </w:rPr>
        <w:t xml:space="preserve">uczenia się </w:t>
      </w:r>
      <w:r w:rsidR="001D7B54" w:rsidRPr="00FA7FDB">
        <w:rPr>
          <w:rFonts w:ascii="Corbel" w:hAnsi="Corbel"/>
          <w:b/>
          <w:sz w:val="24"/>
          <w:szCs w:val="24"/>
        </w:rPr>
        <w:t>dla przedmiotu</w:t>
      </w:r>
      <w:r w:rsidR="00445970" w:rsidRPr="00FA7FDB">
        <w:rPr>
          <w:rFonts w:ascii="Corbel" w:hAnsi="Corbel"/>
          <w:sz w:val="24"/>
          <w:szCs w:val="24"/>
        </w:rPr>
        <w:t xml:space="preserve"> </w:t>
      </w:r>
    </w:p>
    <w:p w14:paraId="18313DA3" w14:textId="77777777" w:rsidR="001D7B54" w:rsidRPr="00FA7FDB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FA7FDB" w14:paraId="56A07356" w14:textId="77777777" w:rsidTr="0071620A">
        <w:tc>
          <w:tcPr>
            <w:tcW w:w="1701" w:type="dxa"/>
            <w:vAlign w:val="center"/>
          </w:tcPr>
          <w:p w14:paraId="341666FD" w14:textId="77777777" w:rsidR="0085747A" w:rsidRPr="00FA7FD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FA7FDB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FA7FDB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FA7FDB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A79CA68" w14:textId="77777777" w:rsidR="0085747A" w:rsidRPr="00FA7FDB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FA7FDB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FA7FDB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D56D119" w14:textId="77777777" w:rsidR="0085747A" w:rsidRPr="00FA7FDB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FA7FDB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7700D" w:rsidRPr="00FA7FDB" w14:paraId="56F2F4DC" w14:textId="77777777" w:rsidTr="0071620A">
        <w:tc>
          <w:tcPr>
            <w:tcW w:w="1701" w:type="dxa"/>
            <w:vAlign w:val="center"/>
          </w:tcPr>
          <w:p w14:paraId="6475A07A" w14:textId="77777777" w:rsidR="0017700D" w:rsidRPr="00FA7FDB" w:rsidRDefault="0017700D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0F9A5A4A" w14:textId="77777777" w:rsidR="0017700D" w:rsidRPr="00FA7FDB" w:rsidRDefault="0017700D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Student/-ka</w:t>
            </w:r>
          </w:p>
        </w:tc>
        <w:tc>
          <w:tcPr>
            <w:tcW w:w="1873" w:type="dxa"/>
            <w:vAlign w:val="center"/>
          </w:tcPr>
          <w:p w14:paraId="2F8686ED" w14:textId="77777777" w:rsidR="0017700D" w:rsidRPr="00FA7FDB" w:rsidRDefault="0017700D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26951" w:rsidRPr="00FA7FDB" w14:paraId="630B7FFC" w14:textId="77777777" w:rsidTr="0017700D">
        <w:tc>
          <w:tcPr>
            <w:tcW w:w="1701" w:type="dxa"/>
          </w:tcPr>
          <w:p w14:paraId="41A86FB1" w14:textId="77777777" w:rsidR="00926951" w:rsidRPr="00FA7FDB" w:rsidRDefault="009269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A7FDB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5D1B5FC" w14:textId="77777777" w:rsidR="00497664" w:rsidRPr="00FA7FDB" w:rsidRDefault="00926951" w:rsidP="00FB4C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Wykaże się podstawową wiedzą o biologicznych, antropologicznych i medycznych podstawach rozwoju i funkcjonowania człowieka w ontogenezie.</w:t>
            </w:r>
          </w:p>
        </w:tc>
        <w:tc>
          <w:tcPr>
            <w:tcW w:w="1873" w:type="dxa"/>
            <w:vAlign w:val="center"/>
          </w:tcPr>
          <w:p w14:paraId="093F78D7" w14:textId="77777777" w:rsidR="00926951" w:rsidRPr="00FA7FDB" w:rsidRDefault="00926951" w:rsidP="001770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PS.W3.</w:t>
            </w:r>
          </w:p>
        </w:tc>
      </w:tr>
      <w:tr w:rsidR="0085747A" w:rsidRPr="00FA7FDB" w14:paraId="15A34CA3" w14:textId="77777777" w:rsidTr="0017700D">
        <w:tc>
          <w:tcPr>
            <w:tcW w:w="1701" w:type="dxa"/>
          </w:tcPr>
          <w:p w14:paraId="4B39C302" w14:textId="77777777" w:rsidR="0085747A" w:rsidRPr="00FA7FDB" w:rsidRDefault="00B959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301F36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FA7FDB">
              <w:rPr>
                <w:rFonts w:ascii="Corbel" w:hAnsi="Corbel"/>
                <w:b w:val="0"/>
                <w:smallCaps w:val="0"/>
                <w:szCs w:val="24"/>
              </w:rPr>
              <w:t>_02</w:t>
            </w:r>
          </w:p>
        </w:tc>
        <w:tc>
          <w:tcPr>
            <w:tcW w:w="6096" w:type="dxa"/>
          </w:tcPr>
          <w:p w14:paraId="01FB031D" w14:textId="77777777" w:rsidR="007958B6" w:rsidRPr="00FA7FDB" w:rsidRDefault="007958B6" w:rsidP="00FB4C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Zdefiniuje i uzasadni zróżnicowane możliwości człowieka determinowane różnymi czynnikami natury biologicznej, psychologicznej, pedagogicznej, społecznej i kulturowej.</w:t>
            </w:r>
          </w:p>
        </w:tc>
        <w:tc>
          <w:tcPr>
            <w:tcW w:w="1873" w:type="dxa"/>
            <w:vAlign w:val="center"/>
          </w:tcPr>
          <w:p w14:paraId="15B32BC8" w14:textId="77777777" w:rsidR="0085747A" w:rsidRPr="00FA7FDB" w:rsidRDefault="00926951" w:rsidP="001770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PS.W3.</w:t>
            </w:r>
          </w:p>
        </w:tc>
      </w:tr>
      <w:tr w:rsidR="0085747A" w:rsidRPr="00FA7FDB" w14:paraId="1C345516" w14:textId="77777777" w:rsidTr="0017700D">
        <w:tc>
          <w:tcPr>
            <w:tcW w:w="1701" w:type="dxa"/>
          </w:tcPr>
          <w:p w14:paraId="34BFBD71" w14:textId="77777777" w:rsidR="0085747A" w:rsidRPr="00FA7FDB" w:rsidRDefault="00B959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3AD362AE" w14:textId="77777777" w:rsidR="0085747A" w:rsidRPr="00FA7FDB" w:rsidRDefault="00926951" w:rsidP="009269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Opisze problematykę zdrowotną człowieka w ontogenezie.</w:t>
            </w:r>
          </w:p>
        </w:tc>
        <w:tc>
          <w:tcPr>
            <w:tcW w:w="1873" w:type="dxa"/>
            <w:vAlign w:val="center"/>
          </w:tcPr>
          <w:p w14:paraId="5A7D83C0" w14:textId="77777777" w:rsidR="0085747A" w:rsidRPr="00FA7FDB" w:rsidRDefault="00926951" w:rsidP="001770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PS.W3.</w:t>
            </w:r>
          </w:p>
        </w:tc>
      </w:tr>
      <w:tr w:rsidR="0085747A" w:rsidRPr="00FA7FDB" w14:paraId="79020827" w14:textId="77777777" w:rsidTr="0017700D">
        <w:tc>
          <w:tcPr>
            <w:tcW w:w="1701" w:type="dxa"/>
          </w:tcPr>
          <w:p w14:paraId="1EB0FBE5" w14:textId="77777777" w:rsidR="0085747A" w:rsidRPr="00FA7FDB" w:rsidRDefault="00B959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06BC3DF0" w14:textId="77777777" w:rsidR="007D3DDF" w:rsidRPr="00FA7FDB" w:rsidRDefault="009269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Opisze zasady pierwszej pomocy przedmedycznej.</w:t>
            </w:r>
          </w:p>
        </w:tc>
        <w:tc>
          <w:tcPr>
            <w:tcW w:w="1873" w:type="dxa"/>
            <w:vAlign w:val="center"/>
          </w:tcPr>
          <w:p w14:paraId="7EA0C712" w14:textId="77777777" w:rsidR="0085747A" w:rsidRPr="00FA7FDB" w:rsidRDefault="00926951" w:rsidP="001770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PS.W15.</w:t>
            </w:r>
          </w:p>
        </w:tc>
      </w:tr>
      <w:tr w:rsidR="007958B6" w:rsidRPr="00FA7FDB" w14:paraId="2CFFE367" w14:textId="77777777" w:rsidTr="0017700D">
        <w:tc>
          <w:tcPr>
            <w:tcW w:w="1701" w:type="dxa"/>
          </w:tcPr>
          <w:p w14:paraId="5DFFC1DE" w14:textId="77777777" w:rsidR="007958B6" w:rsidRPr="00FA7FDB" w:rsidRDefault="00B959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37BD4BAC" w14:textId="77777777" w:rsidR="007958B6" w:rsidRPr="00FA7FDB" w:rsidRDefault="00926951" w:rsidP="009269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Dokona obserwacji, analizy i interpretacji na temat biologicznych uwarunkowań rozwoju człowieka, w tym różnych sytuacji i zdarzeń pedagogicznych, zanalizuje i oceni wykorzystując wiedzę biologiczną, pedagogiczną, psychologiczną i socjologiczną oraz zaprojektuje sposoby rozwiązania występujących problemów.</w:t>
            </w:r>
          </w:p>
        </w:tc>
        <w:tc>
          <w:tcPr>
            <w:tcW w:w="1873" w:type="dxa"/>
            <w:vAlign w:val="center"/>
          </w:tcPr>
          <w:p w14:paraId="740CE025" w14:textId="77777777" w:rsidR="007958B6" w:rsidRPr="00FA7FDB" w:rsidRDefault="00926951" w:rsidP="001770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</w:tc>
      </w:tr>
      <w:tr w:rsidR="007958B6" w:rsidRPr="00FA7FDB" w14:paraId="3E62D905" w14:textId="77777777" w:rsidTr="0017700D">
        <w:tc>
          <w:tcPr>
            <w:tcW w:w="1701" w:type="dxa"/>
          </w:tcPr>
          <w:p w14:paraId="6FC3B8E9" w14:textId="77777777" w:rsidR="007958B6" w:rsidRPr="00FA7FDB" w:rsidRDefault="00B959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4299C253" w14:textId="77777777" w:rsidR="007958B6" w:rsidRPr="00FA7FDB" w:rsidRDefault="009269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Udzieli pierwszej  pomocy przedmedycznej .</w:t>
            </w:r>
          </w:p>
        </w:tc>
        <w:tc>
          <w:tcPr>
            <w:tcW w:w="1873" w:type="dxa"/>
            <w:vAlign w:val="center"/>
          </w:tcPr>
          <w:p w14:paraId="1FC0B169" w14:textId="77777777" w:rsidR="007958B6" w:rsidRPr="00FA7FDB" w:rsidRDefault="00926951" w:rsidP="001770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PS.U14.</w:t>
            </w:r>
          </w:p>
        </w:tc>
      </w:tr>
      <w:tr w:rsidR="007958B6" w:rsidRPr="00FA7FDB" w14:paraId="64531E5B" w14:textId="77777777" w:rsidTr="0017700D">
        <w:tc>
          <w:tcPr>
            <w:tcW w:w="1701" w:type="dxa"/>
          </w:tcPr>
          <w:p w14:paraId="712C606B" w14:textId="77777777" w:rsidR="007958B6" w:rsidRPr="00FA7FDB" w:rsidRDefault="00B959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EK_07</w:t>
            </w:r>
          </w:p>
        </w:tc>
        <w:tc>
          <w:tcPr>
            <w:tcW w:w="6096" w:type="dxa"/>
          </w:tcPr>
          <w:p w14:paraId="4E7BCD46" w14:textId="77777777" w:rsidR="007958B6" w:rsidRPr="00FA7FDB" w:rsidRDefault="009269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Posiada świadomość swojej wiedzy biomedycznej oraz konieczności ciągłego dokształcania i doskonalenia zawodowego.</w:t>
            </w:r>
          </w:p>
        </w:tc>
        <w:tc>
          <w:tcPr>
            <w:tcW w:w="1873" w:type="dxa"/>
            <w:vAlign w:val="center"/>
          </w:tcPr>
          <w:p w14:paraId="7E7EDF8D" w14:textId="77777777" w:rsidR="007958B6" w:rsidRPr="00FA7FDB" w:rsidRDefault="00926951" w:rsidP="001770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PS.K1.</w:t>
            </w:r>
          </w:p>
        </w:tc>
      </w:tr>
    </w:tbl>
    <w:p w14:paraId="63C065E5" w14:textId="77777777" w:rsidR="0085747A" w:rsidRPr="00FA7FD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11DE0D" w14:textId="77777777" w:rsidR="0085747A" w:rsidRPr="00FA7FDB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A7FDB">
        <w:rPr>
          <w:rFonts w:ascii="Corbel" w:hAnsi="Corbel"/>
          <w:b/>
          <w:sz w:val="24"/>
          <w:szCs w:val="24"/>
        </w:rPr>
        <w:t>3.3</w:t>
      </w:r>
      <w:r w:rsidR="001D7B54" w:rsidRPr="00FA7FDB">
        <w:rPr>
          <w:rFonts w:ascii="Corbel" w:hAnsi="Corbel"/>
          <w:b/>
          <w:sz w:val="24"/>
          <w:szCs w:val="24"/>
        </w:rPr>
        <w:t xml:space="preserve"> </w:t>
      </w:r>
      <w:r w:rsidR="0085747A" w:rsidRPr="00FA7FDB">
        <w:rPr>
          <w:rFonts w:ascii="Corbel" w:hAnsi="Corbel"/>
          <w:b/>
          <w:sz w:val="24"/>
          <w:szCs w:val="24"/>
        </w:rPr>
        <w:t>T</w:t>
      </w:r>
      <w:r w:rsidR="001D7B54" w:rsidRPr="00FA7FDB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FA7FDB">
        <w:rPr>
          <w:rFonts w:ascii="Corbel" w:hAnsi="Corbel"/>
          <w:sz w:val="24"/>
          <w:szCs w:val="24"/>
        </w:rPr>
        <w:t xml:space="preserve">  </w:t>
      </w:r>
    </w:p>
    <w:p w14:paraId="33808D16" w14:textId="77777777" w:rsidR="0085747A" w:rsidRPr="00FA7FDB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A7FDB">
        <w:rPr>
          <w:rFonts w:ascii="Corbel" w:hAnsi="Corbel"/>
          <w:sz w:val="24"/>
          <w:szCs w:val="24"/>
        </w:rPr>
        <w:t xml:space="preserve">Problematyka wykładu </w:t>
      </w:r>
    </w:p>
    <w:p w14:paraId="65B16233" w14:textId="77777777" w:rsidR="00675843" w:rsidRPr="00FA7FDB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A7FDB" w14:paraId="6D66E031" w14:textId="77777777" w:rsidTr="00923D7D">
        <w:tc>
          <w:tcPr>
            <w:tcW w:w="9639" w:type="dxa"/>
          </w:tcPr>
          <w:p w14:paraId="61113D3B" w14:textId="77777777" w:rsidR="0085747A" w:rsidRPr="00FA7FDB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FA7FDB" w14:paraId="6AB04945" w14:textId="77777777" w:rsidTr="00923D7D">
        <w:tc>
          <w:tcPr>
            <w:tcW w:w="9639" w:type="dxa"/>
          </w:tcPr>
          <w:p w14:paraId="1EB396E3" w14:textId="77777777" w:rsidR="00926951" w:rsidRPr="00FA7FDB" w:rsidRDefault="00926951" w:rsidP="009269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Definicja i aspekty rozwoju biologicznego człowieka.</w:t>
            </w:r>
          </w:p>
        </w:tc>
      </w:tr>
      <w:tr w:rsidR="00926951" w:rsidRPr="00FA7FDB" w14:paraId="48C78BE3" w14:textId="77777777" w:rsidTr="00923D7D">
        <w:tc>
          <w:tcPr>
            <w:tcW w:w="9639" w:type="dxa"/>
          </w:tcPr>
          <w:p w14:paraId="07F7CEDC" w14:textId="77777777" w:rsidR="00926951" w:rsidRPr="00FA7FDB" w:rsidRDefault="00926951" w:rsidP="009269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 xml:space="preserve">Czynniki endogenne genetyczne, </w:t>
            </w:r>
            <w:proofErr w:type="spellStart"/>
            <w:r w:rsidRPr="00FA7FDB">
              <w:rPr>
                <w:rFonts w:ascii="Corbel" w:hAnsi="Corbel"/>
                <w:sz w:val="24"/>
                <w:szCs w:val="24"/>
              </w:rPr>
              <w:t>paragenetyczne</w:t>
            </w:r>
            <w:proofErr w:type="spellEnd"/>
            <w:r w:rsidRPr="00FA7FDB">
              <w:rPr>
                <w:rFonts w:ascii="Corbel" w:hAnsi="Corbel"/>
                <w:sz w:val="24"/>
                <w:szCs w:val="24"/>
              </w:rPr>
              <w:t xml:space="preserve"> i niegenetyczne wpływające na rozwój człowieka.</w:t>
            </w:r>
          </w:p>
        </w:tc>
      </w:tr>
      <w:tr w:rsidR="00926951" w:rsidRPr="00FA7FDB" w14:paraId="1C9D5CA8" w14:textId="77777777" w:rsidTr="00923D7D">
        <w:tc>
          <w:tcPr>
            <w:tcW w:w="9639" w:type="dxa"/>
          </w:tcPr>
          <w:p w14:paraId="2A4E659F" w14:textId="77777777" w:rsidR="00926951" w:rsidRPr="00FA7FDB" w:rsidRDefault="00926951" w:rsidP="009269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Wybrane zagadnienia z zakresu genetyki. Przykłady chorób genetycznych.</w:t>
            </w:r>
          </w:p>
        </w:tc>
      </w:tr>
      <w:tr w:rsidR="00926951" w:rsidRPr="00FA7FDB" w14:paraId="5FFAC4A1" w14:textId="77777777" w:rsidTr="00923D7D">
        <w:tc>
          <w:tcPr>
            <w:tcW w:w="9639" w:type="dxa"/>
          </w:tcPr>
          <w:p w14:paraId="5BF84EFA" w14:textId="77777777" w:rsidR="00926951" w:rsidRPr="00FA7FDB" w:rsidRDefault="00926951" w:rsidP="009269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Charakterystyka okresów rozwojowych człowieka ze szczególnym uwzględnieniem okresu prenatalnego i progresywnego.</w:t>
            </w:r>
          </w:p>
        </w:tc>
      </w:tr>
      <w:tr w:rsidR="00926951" w:rsidRPr="00FA7FDB" w14:paraId="31C8A0D5" w14:textId="77777777" w:rsidTr="00923D7D">
        <w:tc>
          <w:tcPr>
            <w:tcW w:w="9639" w:type="dxa"/>
          </w:tcPr>
          <w:p w14:paraId="32563F56" w14:textId="77777777" w:rsidR="00926951" w:rsidRPr="00FA7FDB" w:rsidRDefault="00926951" w:rsidP="009269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Kryteria oceny wieku rozwojowego. Norma rozwojowa. Metody kontroli procesów wzrastania.</w:t>
            </w:r>
          </w:p>
        </w:tc>
      </w:tr>
      <w:tr w:rsidR="00926951" w:rsidRPr="00FA7FDB" w14:paraId="31F4E145" w14:textId="77777777" w:rsidTr="00923D7D">
        <w:tc>
          <w:tcPr>
            <w:tcW w:w="9639" w:type="dxa"/>
          </w:tcPr>
          <w:p w14:paraId="78CED601" w14:textId="77777777" w:rsidR="00926951" w:rsidRPr="00FA7FDB" w:rsidRDefault="00926951" w:rsidP="009269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Zasady pierwszej pomocy przedmedycznej.</w:t>
            </w:r>
            <w:r w:rsidR="00F05768" w:rsidRPr="00FA7FDB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1A72E61E" w14:textId="77777777" w:rsidR="0085747A" w:rsidRPr="00FA7FDB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4F2BC67" w14:textId="77777777" w:rsidR="0085747A" w:rsidRPr="00FA7FDB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A7FDB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FA7FDB">
        <w:rPr>
          <w:rFonts w:ascii="Corbel" w:hAnsi="Corbel"/>
          <w:sz w:val="24"/>
          <w:szCs w:val="24"/>
        </w:rPr>
        <w:t xml:space="preserve">, </w:t>
      </w:r>
      <w:r w:rsidRPr="00FA7FDB">
        <w:rPr>
          <w:rFonts w:ascii="Corbel" w:hAnsi="Corbel"/>
          <w:sz w:val="24"/>
          <w:szCs w:val="24"/>
        </w:rPr>
        <w:t xml:space="preserve">zajęć praktycznych </w:t>
      </w:r>
    </w:p>
    <w:p w14:paraId="2F329B67" w14:textId="77777777" w:rsidR="0085747A" w:rsidRPr="00FA7FDB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A7FDB" w14:paraId="358962BB" w14:textId="77777777" w:rsidTr="00923D7D">
        <w:tc>
          <w:tcPr>
            <w:tcW w:w="9639" w:type="dxa"/>
          </w:tcPr>
          <w:p w14:paraId="43808C0B" w14:textId="77777777" w:rsidR="0085747A" w:rsidRPr="00FA7FDB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FA7FDB" w14:paraId="1B72B3D7" w14:textId="77777777" w:rsidTr="00923D7D">
        <w:tc>
          <w:tcPr>
            <w:tcW w:w="9639" w:type="dxa"/>
          </w:tcPr>
          <w:p w14:paraId="729D6683" w14:textId="77777777" w:rsidR="0085747A" w:rsidRPr="00FA7FDB" w:rsidRDefault="0092695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Układ kostno-stawowy – budowa, rozwój i funkcje tkanki kostnej. Osteologia. Wybrane stawy.</w:t>
            </w:r>
          </w:p>
        </w:tc>
      </w:tr>
      <w:tr w:rsidR="0085747A" w:rsidRPr="00FA7FDB" w14:paraId="70FBA839" w14:textId="77777777" w:rsidTr="00923D7D">
        <w:tc>
          <w:tcPr>
            <w:tcW w:w="9639" w:type="dxa"/>
          </w:tcPr>
          <w:p w14:paraId="1A6A0983" w14:textId="77777777" w:rsidR="0085747A" w:rsidRPr="00FA7FDB" w:rsidRDefault="0092695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Układ mięśniowy – budowa, rozwój i funkcje tkanki mięśniowej. Podział i ogólna topografia mięśni. Fizjologia układu.</w:t>
            </w:r>
          </w:p>
        </w:tc>
      </w:tr>
      <w:tr w:rsidR="0085747A" w:rsidRPr="00FA7FDB" w14:paraId="7DCA3EA1" w14:textId="77777777" w:rsidTr="00F05768">
        <w:trPr>
          <w:trHeight w:val="390"/>
        </w:trPr>
        <w:tc>
          <w:tcPr>
            <w:tcW w:w="9639" w:type="dxa"/>
          </w:tcPr>
          <w:p w14:paraId="01719769" w14:textId="77777777" w:rsidR="0085747A" w:rsidRPr="00FA7FDB" w:rsidRDefault="0092695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 xml:space="preserve">Proces </w:t>
            </w:r>
            <w:proofErr w:type="spellStart"/>
            <w:r w:rsidRPr="00FA7FDB">
              <w:rPr>
                <w:rFonts w:ascii="Corbel" w:hAnsi="Corbel"/>
                <w:sz w:val="24"/>
                <w:szCs w:val="24"/>
              </w:rPr>
              <w:t>posturogenezy</w:t>
            </w:r>
            <w:proofErr w:type="spellEnd"/>
            <w:r w:rsidRPr="00FA7FDB">
              <w:rPr>
                <w:rFonts w:ascii="Corbel" w:hAnsi="Corbel"/>
                <w:sz w:val="24"/>
                <w:szCs w:val="24"/>
              </w:rPr>
              <w:t>. Postawa ciała. Wady i metody oceny postawy ciała. Rozwój psychomotoryczny. Wpływ aktywności ruchowej na rozwój fizyczny człowieka.</w:t>
            </w:r>
          </w:p>
        </w:tc>
      </w:tr>
      <w:tr w:rsidR="00F05768" w:rsidRPr="00FA7FDB" w14:paraId="4E5F63BF" w14:textId="77777777" w:rsidTr="00F05768">
        <w:trPr>
          <w:trHeight w:val="390"/>
        </w:trPr>
        <w:tc>
          <w:tcPr>
            <w:tcW w:w="9639" w:type="dxa"/>
          </w:tcPr>
          <w:p w14:paraId="52D19C20" w14:textId="77777777" w:rsidR="00F05768" w:rsidRPr="00FA7FDB" w:rsidRDefault="00F057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Układ pokarmowy – budowa, rozwój i funkcjonowanie. Wpływ żywienia na rozwój i stan zdrowia. Metody oceny stanu odżywienia. Konstytucja i somatotyp.</w:t>
            </w:r>
          </w:p>
        </w:tc>
      </w:tr>
      <w:tr w:rsidR="00F05768" w:rsidRPr="00FA7FDB" w14:paraId="73B64BA0" w14:textId="77777777" w:rsidTr="00F05768">
        <w:trPr>
          <w:trHeight w:val="390"/>
        </w:trPr>
        <w:tc>
          <w:tcPr>
            <w:tcW w:w="9639" w:type="dxa"/>
          </w:tcPr>
          <w:p w14:paraId="3C827459" w14:textId="77777777" w:rsidR="00F05768" w:rsidRPr="00FA7FDB" w:rsidRDefault="00F057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Układ oddechowy, krwionośny, limfatyczny, wydalniczy – budowa, rozwój, fizjologia. Wybrane choroby związane z układami.</w:t>
            </w:r>
          </w:p>
        </w:tc>
      </w:tr>
      <w:tr w:rsidR="00F05768" w:rsidRPr="00FA7FDB" w14:paraId="5999F7E2" w14:textId="77777777" w:rsidTr="00F05768">
        <w:trPr>
          <w:trHeight w:val="390"/>
        </w:trPr>
        <w:tc>
          <w:tcPr>
            <w:tcW w:w="9639" w:type="dxa"/>
          </w:tcPr>
          <w:p w14:paraId="33803C67" w14:textId="77777777" w:rsidR="00F05768" w:rsidRPr="00FA7FDB" w:rsidRDefault="00F057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 xml:space="preserve">Układ nerwowy – budowa, rozwój i funkcje ośrodkowego i obwodowego układu nerwowego. Budowa i rodzaje komórek nerwowych. </w:t>
            </w:r>
            <w:proofErr w:type="spellStart"/>
            <w:r w:rsidRPr="00FA7FDB">
              <w:rPr>
                <w:rFonts w:ascii="Corbel" w:hAnsi="Corbel"/>
                <w:sz w:val="24"/>
                <w:szCs w:val="24"/>
              </w:rPr>
              <w:t>Przekaźnictwo</w:t>
            </w:r>
            <w:proofErr w:type="spellEnd"/>
            <w:r w:rsidRPr="00FA7FDB">
              <w:rPr>
                <w:rFonts w:ascii="Corbel" w:hAnsi="Corbel"/>
                <w:sz w:val="24"/>
                <w:szCs w:val="24"/>
              </w:rPr>
              <w:t xml:space="preserve"> synaptyczne. Przykłady chorób związanych z układem.</w:t>
            </w:r>
          </w:p>
        </w:tc>
      </w:tr>
      <w:tr w:rsidR="00F05768" w:rsidRPr="00FA7FDB" w14:paraId="3BECD28E" w14:textId="77777777" w:rsidTr="00F05768">
        <w:trPr>
          <w:trHeight w:val="390"/>
        </w:trPr>
        <w:tc>
          <w:tcPr>
            <w:tcW w:w="9639" w:type="dxa"/>
          </w:tcPr>
          <w:p w14:paraId="02C78959" w14:textId="77777777" w:rsidR="00F05768" w:rsidRPr="00FA7FDB" w:rsidRDefault="00F057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Układ endokrynalny – gruczoły wydzielania wewnętrznego, hormony i ich wpływ na funkcjonowanie ustroju. Hormonalne sterowanie rozwojem. Przykłady chorób związanych z układem.</w:t>
            </w:r>
          </w:p>
        </w:tc>
      </w:tr>
      <w:tr w:rsidR="00F05768" w:rsidRPr="00FA7FDB" w14:paraId="18A385F1" w14:textId="77777777" w:rsidTr="00F05768">
        <w:trPr>
          <w:trHeight w:val="390"/>
        </w:trPr>
        <w:tc>
          <w:tcPr>
            <w:tcW w:w="9639" w:type="dxa"/>
          </w:tcPr>
          <w:p w14:paraId="07566669" w14:textId="77777777" w:rsidR="00F05768" w:rsidRPr="00FA7FDB" w:rsidRDefault="00F057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Układ rozrodczy – budowa, rozwój i funkcjonowanie. Dymorfizm płciowy. Zdrowie prokreacyjne i seksualne.</w:t>
            </w:r>
          </w:p>
        </w:tc>
      </w:tr>
      <w:tr w:rsidR="00F05768" w:rsidRPr="00FA7FDB" w14:paraId="07197B95" w14:textId="77777777" w:rsidTr="00F05768">
        <w:trPr>
          <w:trHeight w:val="390"/>
        </w:trPr>
        <w:tc>
          <w:tcPr>
            <w:tcW w:w="9639" w:type="dxa"/>
          </w:tcPr>
          <w:p w14:paraId="54562014" w14:textId="77777777" w:rsidR="00F05768" w:rsidRPr="00FA7FDB" w:rsidRDefault="00F057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Układ immunologiczny – budowa i funkcje. Rozwój odporności.</w:t>
            </w:r>
          </w:p>
        </w:tc>
      </w:tr>
      <w:tr w:rsidR="00F05768" w:rsidRPr="00FA7FDB" w14:paraId="50763877" w14:textId="77777777" w:rsidTr="00F05768">
        <w:trPr>
          <w:trHeight w:val="390"/>
        </w:trPr>
        <w:tc>
          <w:tcPr>
            <w:tcW w:w="9639" w:type="dxa"/>
          </w:tcPr>
          <w:p w14:paraId="77A6AE36" w14:textId="77777777" w:rsidR="00F05768" w:rsidRPr="00FA7FDB" w:rsidRDefault="00F057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Podstawy resuscytacji.</w:t>
            </w:r>
          </w:p>
        </w:tc>
      </w:tr>
    </w:tbl>
    <w:p w14:paraId="626107F8" w14:textId="77777777" w:rsidR="0085747A" w:rsidRPr="00FA7FD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F7B8DA9" w14:textId="77777777" w:rsidR="0085747A" w:rsidRPr="00FA7FDB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A7FDB">
        <w:rPr>
          <w:rFonts w:ascii="Corbel" w:hAnsi="Corbel"/>
          <w:smallCaps w:val="0"/>
          <w:szCs w:val="24"/>
        </w:rPr>
        <w:t>3.4 Metody dydaktyczne</w:t>
      </w:r>
      <w:r w:rsidRPr="00FA7FDB">
        <w:rPr>
          <w:rFonts w:ascii="Corbel" w:hAnsi="Corbel"/>
          <w:b w:val="0"/>
          <w:smallCaps w:val="0"/>
          <w:szCs w:val="24"/>
        </w:rPr>
        <w:t xml:space="preserve"> </w:t>
      </w:r>
    </w:p>
    <w:p w14:paraId="01F65AB3" w14:textId="77777777" w:rsidR="0085747A" w:rsidRPr="00FA7FD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023162" w14:textId="77777777" w:rsidR="00153C41" w:rsidRPr="00FA7FDB" w:rsidRDefault="0017700D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FA7FDB">
        <w:rPr>
          <w:rFonts w:ascii="Corbel" w:hAnsi="Corbel"/>
          <w:b w:val="0"/>
          <w:smallCaps w:val="0"/>
          <w:szCs w:val="24"/>
        </w:rPr>
        <w:t>w</w:t>
      </w:r>
      <w:r w:rsidR="0085747A" w:rsidRPr="00FA7FDB">
        <w:rPr>
          <w:rFonts w:ascii="Corbel" w:hAnsi="Corbel"/>
          <w:b w:val="0"/>
          <w:smallCaps w:val="0"/>
          <w:szCs w:val="24"/>
        </w:rPr>
        <w:t>ykład</w:t>
      </w:r>
      <w:r w:rsidR="00153C41" w:rsidRPr="00FA7FDB">
        <w:rPr>
          <w:rFonts w:ascii="Corbel" w:hAnsi="Corbel"/>
          <w:b w:val="0"/>
          <w:smallCaps w:val="0"/>
          <w:szCs w:val="24"/>
        </w:rPr>
        <w:t>: wykład</w:t>
      </w:r>
      <w:r w:rsidR="0085747A" w:rsidRPr="00FA7FDB">
        <w:rPr>
          <w:rFonts w:ascii="Corbel" w:hAnsi="Corbel"/>
          <w:b w:val="0"/>
          <w:smallCaps w:val="0"/>
          <w:szCs w:val="24"/>
        </w:rPr>
        <w:t xml:space="preserve"> problemowy</w:t>
      </w:r>
      <w:r w:rsidR="00923D7D" w:rsidRPr="00FA7FDB">
        <w:rPr>
          <w:rFonts w:ascii="Corbel" w:hAnsi="Corbel"/>
          <w:b w:val="0"/>
          <w:smallCaps w:val="0"/>
          <w:szCs w:val="24"/>
        </w:rPr>
        <w:t xml:space="preserve">, </w:t>
      </w:r>
      <w:r w:rsidR="0085747A" w:rsidRPr="00FA7FDB">
        <w:rPr>
          <w:rFonts w:ascii="Corbel" w:hAnsi="Corbel"/>
          <w:b w:val="0"/>
          <w:smallCaps w:val="0"/>
          <w:szCs w:val="24"/>
        </w:rPr>
        <w:t>wykład z prezentacją multimedialną</w:t>
      </w:r>
      <w:r w:rsidR="00F05768" w:rsidRPr="00FA7FDB">
        <w:rPr>
          <w:rFonts w:ascii="Corbel" w:hAnsi="Corbel"/>
          <w:b w:val="0"/>
          <w:smallCaps w:val="0"/>
          <w:szCs w:val="24"/>
        </w:rPr>
        <w:t>.</w:t>
      </w:r>
    </w:p>
    <w:p w14:paraId="662D6AD2" w14:textId="77777777" w:rsidR="00F05768" w:rsidRPr="00FA7FDB" w:rsidRDefault="0017700D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FA7FDB">
        <w:rPr>
          <w:rFonts w:ascii="Corbel" w:hAnsi="Corbel"/>
          <w:b w:val="0"/>
          <w:smallCaps w:val="0"/>
          <w:szCs w:val="24"/>
        </w:rPr>
        <w:t>warsztaty</w:t>
      </w:r>
      <w:r w:rsidR="00153C41" w:rsidRPr="00FA7FDB">
        <w:rPr>
          <w:rFonts w:ascii="Corbel" w:hAnsi="Corbel"/>
          <w:b w:val="0"/>
          <w:smallCaps w:val="0"/>
          <w:szCs w:val="24"/>
        </w:rPr>
        <w:t xml:space="preserve">: </w:t>
      </w:r>
      <w:r w:rsidR="009F4610" w:rsidRPr="00FA7FDB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FA7FDB">
        <w:rPr>
          <w:rFonts w:ascii="Corbel" w:hAnsi="Corbel"/>
          <w:b w:val="0"/>
          <w:smallCaps w:val="0"/>
          <w:szCs w:val="24"/>
        </w:rPr>
        <w:t>tekstów z dyskusją,</w:t>
      </w:r>
      <w:r w:rsidR="0085747A" w:rsidRPr="00FA7FDB">
        <w:rPr>
          <w:rFonts w:ascii="Corbel" w:hAnsi="Corbel"/>
          <w:b w:val="0"/>
          <w:smallCaps w:val="0"/>
          <w:szCs w:val="24"/>
        </w:rPr>
        <w:t xml:space="preserve"> </w:t>
      </w:r>
      <w:r w:rsidR="001718A7" w:rsidRPr="00FA7FDB">
        <w:rPr>
          <w:rFonts w:ascii="Corbel" w:hAnsi="Corbel"/>
          <w:b w:val="0"/>
          <w:smallCaps w:val="0"/>
          <w:szCs w:val="24"/>
        </w:rPr>
        <w:t>praca w </w:t>
      </w:r>
      <w:r w:rsidR="0085747A" w:rsidRPr="00FA7FDB">
        <w:rPr>
          <w:rFonts w:ascii="Corbel" w:hAnsi="Corbel"/>
          <w:b w:val="0"/>
          <w:smallCaps w:val="0"/>
          <w:szCs w:val="24"/>
        </w:rPr>
        <w:t>grupach</w:t>
      </w:r>
      <w:r w:rsidR="00886DFA" w:rsidRPr="00FA7FDB">
        <w:rPr>
          <w:rFonts w:ascii="Corbel" w:hAnsi="Corbel"/>
          <w:b w:val="0"/>
          <w:smallCaps w:val="0"/>
          <w:szCs w:val="24"/>
        </w:rPr>
        <w:t xml:space="preserve">, </w:t>
      </w:r>
      <w:r w:rsidR="00A47CD8" w:rsidRPr="00FA7FDB">
        <w:rPr>
          <w:rFonts w:ascii="Corbel" w:hAnsi="Corbel"/>
          <w:b w:val="0"/>
          <w:smallCaps w:val="0"/>
          <w:szCs w:val="24"/>
        </w:rPr>
        <w:t>dyskusja.</w:t>
      </w:r>
      <w:r w:rsidR="00886DFA" w:rsidRPr="00FA7FDB">
        <w:rPr>
          <w:rFonts w:ascii="Corbel" w:hAnsi="Corbel"/>
          <w:b w:val="0"/>
          <w:smallCaps w:val="0"/>
          <w:szCs w:val="24"/>
        </w:rPr>
        <w:t>.</w:t>
      </w:r>
    </w:p>
    <w:p w14:paraId="7767F28C" w14:textId="77777777" w:rsidR="00E960BB" w:rsidRPr="00FA7FD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9D0D327" w14:textId="77777777" w:rsidR="00E960BB" w:rsidRPr="00FA7FD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B416766" w14:textId="77777777" w:rsidR="0085747A" w:rsidRPr="00FA7FDB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A7FDB">
        <w:rPr>
          <w:rFonts w:ascii="Corbel" w:hAnsi="Corbel"/>
          <w:smallCaps w:val="0"/>
          <w:szCs w:val="24"/>
        </w:rPr>
        <w:t xml:space="preserve">4. </w:t>
      </w:r>
      <w:r w:rsidR="0085747A" w:rsidRPr="00FA7FDB">
        <w:rPr>
          <w:rFonts w:ascii="Corbel" w:hAnsi="Corbel"/>
          <w:smallCaps w:val="0"/>
          <w:szCs w:val="24"/>
        </w:rPr>
        <w:t>METODY I KRYTERIA OCENY</w:t>
      </w:r>
      <w:r w:rsidR="009F4610" w:rsidRPr="00FA7FDB">
        <w:rPr>
          <w:rFonts w:ascii="Corbel" w:hAnsi="Corbel"/>
          <w:smallCaps w:val="0"/>
          <w:szCs w:val="24"/>
        </w:rPr>
        <w:t xml:space="preserve"> </w:t>
      </w:r>
    </w:p>
    <w:p w14:paraId="67285A91" w14:textId="77777777" w:rsidR="00923D7D" w:rsidRPr="00FA7FDB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2275474" w14:textId="77777777" w:rsidR="0085747A" w:rsidRPr="00FA7FDB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A7FDB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FA7FDB">
        <w:rPr>
          <w:rFonts w:ascii="Corbel" w:hAnsi="Corbel"/>
          <w:smallCaps w:val="0"/>
          <w:szCs w:val="24"/>
        </w:rPr>
        <w:t>uczenia się</w:t>
      </w:r>
    </w:p>
    <w:p w14:paraId="09DFAF93" w14:textId="77777777" w:rsidR="0085747A" w:rsidRPr="00FA7FD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3"/>
        <w:gridCol w:w="2115"/>
      </w:tblGrid>
      <w:tr w:rsidR="0085747A" w:rsidRPr="00FA7FDB" w14:paraId="1A9BC7DF" w14:textId="77777777" w:rsidTr="001159D9">
        <w:tc>
          <w:tcPr>
            <w:tcW w:w="1962" w:type="dxa"/>
            <w:vAlign w:val="center"/>
          </w:tcPr>
          <w:p w14:paraId="655F4E2D" w14:textId="77777777" w:rsidR="0085747A" w:rsidRPr="00FA7FDB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3" w:type="dxa"/>
            <w:vAlign w:val="center"/>
          </w:tcPr>
          <w:p w14:paraId="144701E5" w14:textId="77777777" w:rsidR="0085747A" w:rsidRPr="00FA7FDB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320771A" w14:textId="77777777" w:rsidR="0085747A" w:rsidRPr="00FA7FDB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5" w:type="dxa"/>
            <w:vAlign w:val="center"/>
          </w:tcPr>
          <w:p w14:paraId="0F85C9CF" w14:textId="77777777" w:rsidR="0085747A" w:rsidRPr="00FA7FDB" w:rsidRDefault="0085747A" w:rsidP="001770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85747A" w:rsidRPr="00FA7FDB" w14:paraId="20A16BE0" w14:textId="77777777" w:rsidTr="001159D9">
        <w:tc>
          <w:tcPr>
            <w:tcW w:w="1962" w:type="dxa"/>
          </w:tcPr>
          <w:p w14:paraId="654F6CEF" w14:textId="77777777" w:rsidR="0085747A" w:rsidRPr="00FA7FD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FA7FDB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FA7FDB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3" w:type="dxa"/>
          </w:tcPr>
          <w:p w14:paraId="3312EC22" w14:textId="77777777" w:rsidR="0085747A" w:rsidRPr="00FA7FDB" w:rsidRDefault="005F556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 xml:space="preserve">egzamin, </w:t>
            </w:r>
            <w:r w:rsidR="0040212F" w:rsidRPr="00FA7FDB">
              <w:rPr>
                <w:rFonts w:ascii="Corbel" w:hAnsi="Corbel"/>
                <w:b w:val="0"/>
                <w:szCs w:val="24"/>
              </w:rPr>
              <w:t>Kolokwium, prezentacja multimedialna, dyskusja</w:t>
            </w:r>
          </w:p>
        </w:tc>
        <w:tc>
          <w:tcPr>
            <w:tcW w:w="2115" w:type="dxa"/>
            <w:vAlign w:val="center"/>
          </w:tcPr>
          <w:p w14:paraId="77F9AFFC" w14:textId="77777777" w:rsidR="0085747A" w:rsidRPr="00FA7FDB" w:rsidRDefault="00B95940" w:rsidP="00115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wykład</w:t>
            </w:r>
          </w:p>
          <w:p w14:paraId="40E15C5E" w14:textId="77777777" w:rsidR="00B95940" w:rsidRPr="00FA7FDB" w:rsidRDefault="0017700D" w:rsidP="00115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159D9" w:rsidRPr="00FA7FDB" w14:paraId="383A9C3B" w14:textId="77777777" w:rsidTr="001159D9">
        <w:tc>
          <w:tcPr>
            <w:tcW w:w="1962" w:type="dxa"/>
          </w:tcPr>
          <w:p w14:paraId="6BB42F2A" w14:textId="77777777" w:rsidR="001159D9" w:rsidRPr="00FA7FDB" w:rsidRDefault="001159D9" w:rsidP="001159D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3" w:type="dxa"/>
          </w:tcPr>
          <w:p w14:paraId="7A824056" w14:textId="77777777" w:rsidR="001159D9" w:rsidRPr="00FA7FDB" w:rsidRDefault="001159D9" w:rsidP="001159D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egzamin, Kolokwium, prezentacja multimedialna, analiza tekstu z dyskusją</w:t>
            </w:r>
          </w:p>
        </w:tc>
        <w:tc>
          <w:tcPr>
            <w:tcW w:w="2115" w:type="dxa"/>
            <w:vAlign w:val="center"/>
          </w:tcPr>
          <w:p w14:paraId="71EB1A9A" w14:textId="77777777" w:rsidR="001159D9" w:rsidRPr="00FA7FDB" w:rsidRDefault="001159D9" w:rsidP="00115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wykład</w:t>
            </w:r>
          </w:p>
          <w:p w14:paraId="63686D6B" w14:textId="77777777" w:rsidR="001159D9" w:rsidRPr="00FA7FDB" w:rsidRDefault="001159D9" w:rsidP="00115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159D9" w:rsidRPr="00FA7FDB" w14:paraId="677151A2" w14:textId="77777777" w:rsidTr="001159D9">
        <w:tc>
          <w:tcPr>
            <w:tcW w:w="1962" w:type="dxa"/>
          </w:tcPr>
          <w:p w14:paraId="3B884EAA" w14:textId="77777777" w:rsidR="001159D9" w:rsidRPr="00FA7FDB" w:rsidRDefault="001159D9" w:rsidP="001159D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3" w:type="dxa"/>
          </w:tcPr>
          <w:p w14:paraId="773E9151" w14:textId="77777777" w:rsidR="001159D9" w:rsidRPr="00FA7FDB" w:rsidRDefault="001159D9" w:rsidP="001159D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egzamin, Kolokwium, prezentacja multimedialna, analiza tekstu z dyskusją</w:t>
            </w:r>
          </w:p>
        </w:tc>
        <w:tc>
          <w:tcPr>
            <w:tcW w:w="2115" w:type="dxa"/>
            <w:vAlign w:val="center"/>
          </w:tcPr>
          <w:p w14:paraId="3659CE28" w14:textId="77777777" w:rsidR="001159D9" w:rsidRPr="00FA7FDB" w:rsidRDefault="001159D9" w:rsidP="00115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wykład</w:t>
            </w:r>
          </w:p>
          <w:p w14:paraId="2E46A694" w14:textId="77777777" w:rsidR="001159D9" w:rsidRPr="00FA7FDB" w:rsidRDefault="001159D9" w:rsidP="00115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159D9" w:rsidRPr="00FA7FDB" w14:paraId="6B0BFBAC" w14:textId="77777777" w:rsidTr="001159D9">
        <w:tc>
          <w:tcPr>
            <w:tcW w:w="1962" w:type="dxa"/>
          </w:tcPr>
          <w:p w14:paraId="015593D7" w14:textId="77777777" w:rsidR="001159D9" w:rsidRPr="00FA7FDB" w:rsidRDefault="001159D9" w:rsidP="001159D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3" w:type="dxa"/>
          </w:tcPr>
          <w:p w14:paraId="4B15465E" w14:textId="77777777" w:rsidR="001159D9" w:rsidRPr="00FA7FDB" w:rsidRDefault="001159D9" w:rsidP="001159D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egzamin, Kolokwium</w:t>
            </w:r>
          </w:p>
        </w:tc>
        <w:tc>
          <w:tcPr>
            <w:tcW w:w="2115" w:type="dxa"/>
            <w:vAlign w:val="center"/>
          </w:tcPr>
          <w:p w14:paraId="0A3964E3" w14:textId="77777777" w:rsidR="001159D9" w:rsidRPr="00FA7FDB" w:rsidRDefault="001159D9" w:rsidP="00115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wykład</w:t>
            </w:r>
          </w:p>
          <w:p w14:paraId="56E00426" w14:textId="77777777" w:rsidR="001159D9" w:rsidRPr="00FA7FDB" w:rsidRDefault="001159D9" w:rsidP="00115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40212F" w:rsidRPr="00FA7FDB" w14:paraId="27153ABE" w14:textId="77777777" w:rsidTr="001159D9">
        <w:tc>
          <w:tcPr>
            <w:tcW w:w="1962" w:type="dxa"/>
          </w:tcPr>
          <w:p w14:paraId="45C2D578" w14:textId="77777777" w:rsidR="0040212F" w:rsidRPr="00FA7FDB" w:rsidRDefault="0040212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3" w:type="dxa"/>
          </w:tcPr>
          <w:p w14:paraId="5E842A4B" w14:textId="77777777" w:rsidR="0040212F" w:rsidRPr="00FA7FDB" w:rsidRDefault="0040212F" w:rsidP="005F556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 xml:space="preserve">Kolokwium, </w:t>
            </w:r>
            <w:r w:rsidR="00B95940" w:rsidRPr="00FA7FDB">
              <w:rPr>
                <w:rFonts w:ascii="Corbel" w:hAnsi="Corbel"/>
                <w:b w:val="0"/>
                <w:szCs w:val="24"/>
              </w:rPr>
              <w:t xml:space="preserve">analiza tekstu z dyskusją </w:t>
            </w:r>
          </w:p>
        </w:tc>
        <w:tc>
          <w:tcPr>
            <w:tcW w:w="2115" w:type="dxa"/>
            <w:vAlign w:val="center"/>
          </w:tcPr>
          <w:p w14:paraId="0F5766F3" w14:textId="77777777" w:rsidR="0040212F" w:rsidRPr="00FA7FDB" w:rsidRDefault="001159D9" w:rsidP="00115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40212F" w:rsidRPr="00FA7FDB" w14:paraId="2B82CFF0" w14:textId="77777777" w:rsidTr="001159D9">
        <w:tc>
          <w:tcPr>
            <w:tcW w:w="1962" w:type="dxa"/>
          </w:tcPr>
          <w:p w14:paraId="747B42EB" w14:textId="77777777" w:rsidR="0040212F" w:rsidRPr="00FA7FDB" w:rsidRDefault="0040212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3" w:type="dxa"/>
          </w:tcPr>
          <w:p w14:paraId="37C31E8B" w14:textId="77777777" w:rsidR="0040212F" w:rsidRPr="00FA7FDB" w:rsidRDefault="0040212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Kolokwium</w:t>
            </w:r>
            <w:r w:rsidR="00B95940" w:rsidRPr="00FA7FDB">
              <w:rPr>
                <w:rFonts w:ascii="Corbel" w:hAnsi="Corbel"/>
                <w:b w:val="0"/>
                <w:szCs w:val="24"/>
              </w:rPr>
              <w:t>, ćwiczenia praktyczne, obserwacja podczas zajęć</w:t>
            </w:r>
          </w:p>
        </w:tc>
        <w:tc>
          <w:tcPr>
            <w:tcW w:w="2115" w:type="dxa"/>
            <w:vAlign w:val="center"/>
          </w:tcPr>
          <w:p w14:paraId="537786FF" w14:textId="77777777" w:rsidR="0040212F" w:rsidRPr="00FA7FDB" w:rsidRDefault="001159D9" w:rsidP="00115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95940" w:rsidRPr="00FA7FDB" w14:paraId="4558EB46" w14:textId="77777777" w:rsidTr="001159D9">
        <w:tc>
          <w:tcPr>
            <w:tcW w:w="1962" w:type="dxa"/>
          </w:tcPr>
          <w:p w14:paraId="546FE1DC" w14:textId="77777777" w:rsidR="00B95940" w:rsidRPr="00FA7FDB" w:rsidRDefault="00B9594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3" w:type="dxa"/>
          </w:tcPr>
          <w:p w14:paraId="63388D30" w14:textId="77777777" w:rsidR="00B95940" w:rsidRPr="00FA7FDB" w:rsidRDefault="00B9594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dyskusja</w:t>
            </w:r>
          </w:p>
        </w:tc>
        <w:tc>
          <w:tcPr>
            <w:tcW w:w="2115" w:type="dxa"/>
            <w:vAlign w:val="center"/>
          </w:tcPr>
          <w:p w14:paraId="0B8D433B" w14:textId="77777777" w:rsidR="00B95940" w:rsidRPr="00FA7FDB" w:rsidRDefault="001159D9" w:rsidP="00115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A7FD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7F46C926" w14:textId="77777777" w:rsidR="00923D7D" w:rsidRPr="00FA7FDB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9FA626" w14:textId="77777777" w:rsidR="0085747A" w:rsidRPr="00FA7FDB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A7FDB">
        <w:rPr>
          <w:rFonts w:ascii="Corbel" w:hAnsi="Corbel"/>
          <w:smallCaps w:val="0"/>
          <w:szCs w:val="24"/>
        </w:rPr>
        <w:t xml:space="preserve">4.2 </w:t>
      </w:r>
      <w:r w:rsidR="0085747A" w:rsidRPr="00FA7FDB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FA7FDB">
        <w:rPr>
          <w:rFonts w:ascii="Corbel" w:hAnsi="Corbel"/>
          <w:smallCaps w:val="0"/>
          <w:szCs w:val="24"/>
        </w:rPr>
        <w:t xml:space="preserve"> </w:t>
      </w:r>
    </w:p>
    <w:p w14:paraId="5CB5D6A5" w14:textId="77777777" w:rsidR="00923D7D" w:rsidRPr="00FA7FDB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A7FDB" w14:paraId="1B04F502" w14:textId="77777777" w:rsidTr="00923D7D">
        <w:tc>
          <w:tcPr>
            <w:tcW w:w="9670" w:type="dxa"/>
          </w:tcPr>
          <w:p w14:paraId="66DF634F" w14:textId="77777777" w:rsidR="0077667D" w:rsidRPr="00FA7FDB" w:rsidRDefault="0077667D" w:rsidP="0077667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Obecność na zajęciach: konieczna, aktywna. Dopuszczalna jedna nieusprawiedliwiona nieobecność oraz jedna usprawiedliwiona. Szczególne przypadki (np. poważna choroba) konsultowane z prowadzącym, a treści programowe z zaległych ćwiczeń zaliczane są na konsultacjach.</w:t>
            </w:r>
          </w:p>
          <w:p w14:paraId="22F1B088" w14:textId="77777777" w:rsidR="0077667D" w:rsidRDefault="0077667D" w:rsidP="0077667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Prezentacja multimedialna: adekwatność względem tematu, stopień wyczerpania zagadnienia, stopień zrozumienia tematu, logiczna konstrukcja, poprawność rzeczowa i językowa.</w:t>
            </w:r>
          </w:p>
          <w:p w14:paraId="2D0E29AC" w14:textId="77777777" w:rsidR="0077667D" w:rsidRPr="00EE26A2" w:rsidRDefault="0077667D" w:rsidP="0077667D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EE26A2">
              <w:rPr>
                <w:rFonts w:ascii="Corbel" w:hAnsi="Corbel"/>
                <w:sz w:val="24"/>
                <w:szCs w:val="24"/>
              </w:rPr>
              <w:t>Kryteria oceny prac pisemnych:</w:t>
            </w:r>
          </w:p>
          <w:p w14:paraId="13618447" w14:textId="77777777" w:rsidR="0077667D" w:rsidRPr="00EE26A2" w:rsidRDefault="0077667D" w:rsidP="0077667D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EE26A2">
              <w:rPr>
                <w:rFonts w:ascii="Corbel" w:hAnsi="Corbel"/>
                <w:sz w:val="24"/>
                <w:szCs w:val="24"/>
              </w:rPr>
              <w:t>5.0 - wykazuje znajomość każdej z treści kształcenia na poziomie 91%-100%</w:t>
            </w:r>
          </w:p>
          <w:p w14:paraId="1F1C54A3" w14:textId="77777777" w:rsidR="0077667D" w:rsidRPr="00EE26A2" w:rsidRDefault="0077667D" w:rsidP="0077667D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EE26A2">
              <w:rPr>
                <w:rFonts w:ascii="Corbel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1CE7B793" w14:textId="77777777" w:rsidR="0077667D" w:rsidRPr="00EE26A2" w:rsidRDefault="0077667D" w:rsidP="0077667D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EE26A2">
              <w:rPr>
                <w:rFonts w:ascii="Corbel" w:hAnsi="Corbel"/>
                <w:sz w:val="24"/>
                <w:szCs w:val="24"/>
              </w:rPr>
              <w:t>4.0 – wykazuje znajomość każdej z treści kształcenia na poziomie 71%-80%</w:t>
            </w:r>
          </w:p>
          <w:p w14:paraId="007A4B63" w14:textId="77777777" w:rsidR="0077667D" w:rsidRPr="00EE26A2" w:rsidRDefault="0077667D" w:rsidP="0077667D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EE26A2">
              <w:rPr>
                <w:rFonts w:ascii="Corbel" w:hAnsi="Corbel"/>
                <w:sz w:val="24"/>
                <w:szCs w:val="24"/>
              </w:rPr>
              <w:t>3.5 – wykazuje znajomość każdej z treści kształcenia na poziomie 61%-70%</w:t>
            </w:r>
          </w:p>
          <w:p w14:paraId="6EAAC54B" w14:textId="77777777" w:rsidR="0077667D" w:rsidRPr="00EE26A2" w:rsidRDefault="0077667D" w:rsidP="0077667D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EE26A2">
              <w:rPr>
                <w:rFonts w:ascii="Corbel" w:hAnsi="Corbel"/>
                <w:sz w:val="24"/>
                <w:szCs w:val="24"/>
              </w:rPr>
              <w:t>3.0 – wykazuje znajomość każdej z treści kształcenia na poziomie 51%-60%</w:t>
            </w:r>
          </w:p>
          <w:p w14:paraId="285FAE28" w14:textId="77777777" w:rsidR="0077667D" w:rsidRPr="00EE26A2" w:rsidRDefault="0077667D" w:rsidP="0077667D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EE26A2">
              <w:rPr>
                <w:rFonts w:ascii="Corbel" w:hAnsi="Corbel"/>
                <w:sz w:val="24"/>
                <w:szCs w:val="24"/>
              </w:rPr>
              <w:t>2.0– wykazuje znajomość każdej z treści kształcenia poniżej 51%</w:t>
            </w:r>
          </w:p>
          <w:p w14:paraId="79A906B9" w14:textId="77777777" w:rsidR="0077667D" w:rsidRPr="00DD7B15" w:rsidRDefault="0077667D" w:rsidP="007766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Kryteria oceny projektów:</w:t>
            </w:r>
          </w:p>
          <w:p w14:paraId="6473F15F" w14:textId="77777777" w:rsidR="0077667D" w:rsidRPr="00DD7B15" w:rsidRDefault="0077667D" w:rsidP="007766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4EFFC79E" w14:textId="77777777" w:rsidR="0077667D" w:rsidRPr="00DD7B15" w:rsidRDefault="0077667D" w:rsidP="007766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4,5 - projekt opracowany raczej samodzielnie przez studenta, który wymaga ukierunkowania na wybranych etapach projektu;</w:t>
            </w:r>
          </w:p>
          <w:p w14:paraId="4599C6C6" w14:textId="77777777" w:rsidR="0077667D" w:rsidRPr="00DD7B15" w:rsidRDefault="0077667D" w:rsidP="007766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376B739F" w14:textId="77777777" w:rsidR="0077667D" w:rsidRPr="00DD7B15" w:rsidRDefault="0077667D" w:rsidP="007766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3,5 - Projekt opracowany raczej pod kierunkiem nauczyciela, który udziela pomocy na większości etapów projektu</w:t>
            </w:r>
          </w:p>
          <w:p w14:paraId="303F5E80" w14:textId="77777777" w:rsidR="0077667D" w:rsidRPr="00DD7B15" w:rsidRDefault="0077667D" w:rsidP="007766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3,0 - Projekt opracowany zdecydowanie pod kierunkiem nauczyciela. Student wymagał stałej pomocy na każdym etapie projektu;</w:t>
            </w:r>
          </w:p>
          <w:p w14:paraId="0A190FC6" w14:textId="77777777" w:rsidR="0077667D" w:rsidRPr="00DD7B15" w:rsidRDefault="0077667D" w:rsidP="007766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lastRenderedPageBreak/>
              <w:t xml:space="preserve">2,0  - Student nie opracował projektu, jego wiedza i umiejętności są niewystarczające na każdym etapie projektu. </w:t>
            </w:r>
          </w:p>
          <w:p w14:paraId="7E7EC60A" w14:textId="77777777" w:rsidR="0077667D" w:rsidRDefault="0077667D" w:rsidP="0077667D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Egzamin pisemny (pytania otwarte i zamknięte): adekwatność względem pytania, stopień wyczerpania zagadnienia;</w:t>
            </w:r>
            <w:r w:rsidRPr="003D1232">
              <w:rPr>
                <w:rFonts w:ascii="Corbel" w:hAnsi="Corbel"/>
                <w:b w:val="0"/>
                <w:smallCaps w:val="0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3D1232">
              <w:rPr>
                <w:rFonts w:ascii="Corbel" w:hAnsi="Corbel"/>
                <w:b w:val="0"/>
                <w:smallCaps w:val="0"/>
              </w:rPr>
              <w:t>ukierunkowany jest na sprawdzenie wiedzy wykraczającej poza znajomość faktów</w:t>
            </w:r>
            <w:r>
              <w:rPr>
                <w:rFonts w:ascii="Corbel" w:hAnsi="Corbel"/>
                <w:b w:val="0"/>
                <w:smallCaps w:val="0"/>
              </w:rPr>
              <w:t xml:space="preserve">. </w:t>
            </w:r>
            <w:r w:rsidRPr="00E65283">
              <w:rPr>
                <w:rFonts w:ascii="Corbel" w:hAnsi="Corbel"/>
                <w:b w:val="0"/>
                <w:smallCaps w:val="0"/>
              </w:rPr>
              <w:t>Służy sprawdzeniu poziomu zrozumienia zagadnie</w:t>
            </w:r>
            <w:r>
              <w:rPr>
                <w:rFonts w:ascii="Corbel" w:hAnsi="Corbel"/>
                <w:b w:val="0"/>
                <w:smallCaps w:val="0"/>
              </w:rPr>
              <w:t xml:space="preserve">ń, umiejętności analizy i syntezy informacji, rozwiązywaniu problemów. </w:t>
            </w:r>
          </w:p>
          <w:p w14:paraId="608066CA" w14:textId="77777777" w:rsidR="0077667D" w:rsidRPr="00FA7FDB" w:rsidRDefault="0077667D" w:rsidP="007766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 xml:space="preserve">- ocena dostateczna: jeśli student uzyska 60% pkt. </w:t>
            </w:r>
          </w:p>
          <w:p w14:paraId="38F448A5" w14:textId="77777777" w:rsidR="0077667D" w:rsidRPr="00FA7FDB" w:rsidRDefault="0077667D" w:rsidP="007766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- ocena plus dostateczny jeśli student uzyska 70% pkt.</w:t>
            </w:r>
          </w:p>
          <w:p w14:paraId="0E93C60D" w14:textId="77777777" w:rsidR="0077667D" w:rsidRPr="00FA7FDB" w:rsidRDefault="0077667D" w:rsidP="007766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- ocena dobra: jeśli student uzyska 80% pkt.</w:t>
            </w:r>
          </w:p>
          <w:p w14:paraId="5621879C" w14:textId="77777777" w:rsidR="0077667D" w:rsidRPr="00FA7FDB" w:rsidRDefault="0077667D" w:rsidP="007766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- ocena plus dobra jeśli student uzyska 85%</w:t>
            </w:r>
          </w:p>
          <w:p w14:paraId="5F5C4FED" w14:textId="77777777" w:rsidR="0077667D" w:rsidRPr="00FA7FDB" w:rsidRDefault="0077667D" w:rsidP="007766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- ocena bardzo dobra: jeśli student uzyska 90 - 100% pkt.</w:t>
            </w:r>
          </w:p>
          <w:p w14:paraId="2B3B3FA2" w14:textId="73731248" w:rsidR="0085747A" w:rsidRPr="00FA7FDB" w:rsidRDefault="0077667D" w:rsidP="007766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Ocena końcowa z ćwiczeń stanowi średnią z ocen za przygotowanie prezentacji oraz z kolokwiów.</w:t>
            </w:r>
            <w:bookmarkStart w:id="0" w:name="_GoBack"/>
            <w:bookmarkEnd w:id="0"/>
          </w:p>
        </w:tc>
      </w:tr>
    </w:tbl>
    <w:p w14:paraId="28380853" w14:textId="77777777" w:rsidR="0085747A" w:rsidRPr="00FA7FD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A40D48" w14:textId="77777777" w:rsidR="009F4610" w:rsidRPr="00FA7FDB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A7FDB">
        <w:rPr>
          <w:rFonts w:ascii="Corbel" w:hAnsi="Corbel"/>
          <w:b/>
          <w:sz w:val="24"/>
          <w:szCs w:val="24"/>
        </w:rPr>
        <w:t xml:space="preserve">5. </w:t>
      </w:r>
      <w:r w:rsidR="00C61DC5" w:rsidRPr="00FA7FDB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89E2E51" w14:textId="77777777" w:rsidR="0085747A" w:rsidRPr="00FA7FD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4246"/>
      </w:tblGrid>
      <w:tr w:rsidR="0085747A" w:rsidRPr="00FA7FDB" w14:paraId="1D621642" w14:textId="77777777" w:rsidTr="001159D9">
        <w:tc>
          <w:tcPr>
            <w:tcW w:w="5274" w:type="dxa"/>
            <w:vAlign w:val="center"/>
          </w:tcPr>
          <w:p w14:paraId="0763A4E2" w14:textId="77777777" w:rsidR="0085747A" w:rsidRPr="00FA7FD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A7FDB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FA7FDB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FA7FDB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246" w:type="dxa"/>
            <w:vAlign w:val="center"/>
          </w:tcPr>
          <w:p w14:paraId="14B92235" w14:textId="77777777" w:rsidR="0085747A" w:rsidRPr="00FA7FD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A7FDB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FA7FDB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FA7FDB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FA7FDB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A30E2" w14:paraId="3BD4ACEC" w14:textId="77777777" w:rsidTr="001159D9">
        <w:tc>
          <w:tcPr>
            <w:tcW w:w="5274" w:type="dxa"/>
          </w:tcPr>
          <w:p w14:paraId="56FCB4FF" w14:textId="77777777" w:rsidR="0085747A" w:rsidRPr="00FA7FDB" w:rsidRDefault="00C61DC5" w:rsidP="001B4C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G</w:t>
            </w:r>
            <w:r w:rsidR="0085747A" w:rsidRPr="00FA7FDB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FA7FDB">
              <w:rPr>
                <w:rFonts w:ascii="Corbel" w:hAnsi="Corbel"/>
                <w:sz w:val="24"/>
                <w:szCs w:val="24"/>
              </w:rPr>
              <w:t>z </w:t>
            </w:r>
            <w:r w:rsidR="000A3CDF" w:rsidRPr="00FA7FDB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FA7FDB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246" w:type="dxa"/>
          </w:tcPr>
          <w:p w14:paraId="37B87E5E" w14:textId="77777777" w:rsidR="0085747A" w:rsidRPr="009A30E2" w:rsidRDefault="004100AA" w:rsidP="001159D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C61DC5" w:rsidRPr="009A30E2" w14:paraId="624FE1AC" w14:textId="77777777" w:rsidTr="001159D9">
        <w:tc>
          <w:tcPr>
            <w:tcW w:w="5274" w:type="dxa"/>
          </w:tcPr>
          <w:p w14:paraId="68FAAC3A" w14:textId="77777777" w:rsidR="00C61DC5" w:rsidRPr="00FA7FD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FA7FDB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3AE2CBF" w14:textId="77777777" w:rsidR="00C61DC5" w:rsidRPr="00FA7FD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246" w:type="dxa"/>
          </w:tcPr>
          <w:p w14:paraId="7BF78901" w14:textId="77777777" w:rsidR="00C61DC5" w:rsidRPr="009A30E2" w:rsidRDefault="009A30E2" w:rsidP="001159D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A30E2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A30E2" w14:paraId="498FE0BF" w14:textId="77777777" w:rsidTr="001159D9">
        <w:tc>
          <w:tcPr>
            <w:tcW w:w="5274" w:type="dxa"/>
          </w:tcPr>
          <w:p w14:paraId="2D917C7F" w14:textId="77777777" w:rsidR="005F556D" w:rsidRPr="00FA7FDB" w:rsidRDefault="005F556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FA7FDB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FA7FDB">
              <w:rPr>
                <w:rFonts w:ascii="Corbel" w:hAnsi="Corbel"/>
                <w:sz w:val="24"/>
                <w:szCs w:val="24"/>
              </w:rPr>
              <w:t>:</w:t>
            </w:r>
          </w:p>
          <w:p w14:paraId="4161D506" w14:textId="77777777" w:rsidR="0071620A" w:rsidRPr="00FA7FDB" w:rsidRDefault="005F556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FA7FDB">
              <w:rPr>
                <w:rFonts w:ascii="Corbel" w:hAnsi="Corbel"/>
                <w:sz w:val="24"/>
                <w:szCs w:val="24"/>
              </w:rPr>
              <w:t>praca własna studenta</w:t>
            </w:r>
          </w:p>
          <w:p w14:paraId="61362C8E" w14:textId="77777777" w:rsidR="00C61DC5" w:rsidRPr="00FA7FDB" w:rsidRDefault="005F556D" w:rsidP="005F556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- przygotowanie do zajęć</w:t>
            </w:r>
          </w:p>
          <w:p w14:paraId="76583A92" w14:textId="77777777" w:rsidR="005F556D" w:rsidRPr="00FA7FDB" w:rsidRDefault="005F556D" w:rsidP="005F556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-przygotowanie prezentacji multimedialnej</w:t>
            </w:r>
          </w:p>
          <w:p w14:paraId="31CBDDF7" w14:textId="77777777" w:rsidR="005F556D" w:rsidRPr="00FA7FDB" w:rsidRDefault="005F556D" w:rsidP="005F556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- przygotowanie do egzaminu i kolokwiów</w:t>
            </w:r>
          </w:p>
        </w:tc>
        <w:tc>
          <w:tcPr>
            <w:tcW w:w="4246" w:type="dxa"/>
          </w:tcPr>
          <w:p w14:paraId="750F07FF" w14:textId="77777777" w:rsidR="00C61DC5" w:rsidRPr="009A30E2" w:rsidRDefault="00C61DC5" w:rsidP="001159D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CB2B579" w14:textId="77777777" w:rsidR="005F556D" w:rsidRPr="009A30E2" w:rsidRDefault="009A30E2" w:rsidP="001159D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A30E2">
              <w:rPr>
                <w:rFonts w:ascii="Corbel" w:hAnsi="Corbel"/>
                <w:sz w:val="24"/>
                <w:szCs w:val="24"/>
              </w:rPr>
              <w:t>30</w:t>
            </w:r>
          </w:p>
          <w:p w14:paraId="4EE8DC44" w14:textId="77777777" w:rsidR="005F556D" w:rsidRPr="009A30E2" w:rsidRDefault="002C1A15" w:rsidP="001159D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5656F977" w14:textId="77777777" w:rsidR="005F556D" w:rsidRPr="009A30E2" w:rsidRDefault="009A30E2" w:rsidP="001159D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A30E2">
              <w:rPr>
                <w:rFonts w:ascii="Corbel" w:hAnsi="Corbel"/>
                <w:sz w:val="24"/>
                <w:szCs w:val="24"/>
              </w:rPr>
              <w:t>5</w:t>
            </w:r>
          </w:p>
          <w:p w14:paraId="61AD1F1F" w14:textId="77777777" w:rsidR="005F556D" w:rsidRPr="009A30E2" w:rsidRDefault="001159D9" w:rsidP="001159D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A30E2">
              <w:rPr>
                <w:rFonts w:ascii="Corbel" w:hAnsi="Corbel"/>
                <w:sz w:val="24"/>
                <w:szCs w:val="24"/>
              </w:rPr>
              <w:t>1</w:t>
            </w:r>
            <w:r w:rsidR="002C1A15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85747A" w:rsidRPr="009A30E2" w14:paraId="0DFA790B" w14:textId="77777777" w:rsidTr="001159D9">
        <w:tc>
          <w:tcPr>
            <w:tcW w:w="5274" w:type="dxa"/>
          </w:tcPr>
          <w:p w14:paraId="2FADDC39" w14:textId="77777777" w:rsidR="0085747A" w:rsidRPr="00FA7FD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7FD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246" w:type="dxa"/>
          </w:tcPr>
          <w:p w14:paraId="3BE65292" w14:textId="77777777" w:rsidR="0085747A" w:rsidRPr="009A30E2" w:rsidRDefault="00873573" w:rsidP="001159D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FA7FDB" w14:paraId="5C3B1BF5" w14:textId="77777777" w:rsidTr="001159D9">
        <w:tc>
          <w:tcPr>
            <w:tcW w:w="5274" w:type="dxa"/>
          </w:tcPr>
          <w:p w14:paraId="5D0251D8" w14:textId="77777777" w:rsidR="0085747A" w:rsidRPr="00FA7FD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A7FD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246" w:type="dxa"/>
          </w:tcPr>
          <w:p w14:paraId="3D0AA3CF" w14:textId="77777777" w:rsidR="0085747A" w:rsidRPr="00FA7FDB" w:rsidRDefault="003731E9" w:rsidP="001159D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62AC6516" w14:textId="77777777" w:rsidR="0085747A" w:rsidRPr="00FA7FDB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FA7FDB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FA7FDB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AAEEA17" w14:textId="77777777" w:rsidR="003E1941" w:rsidRPr="00FA7FDB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35739D0" w14:textId="77777777" w:rsidR="0085747A" w:rsidRPr="00FA7FDB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A7FDB">
        <w:rPr>
          <w:rFonts w:ascii="Corbel" w:hAnsi="Corbel"/>
          <w:smallCaps w:val="0"/>
          <w:szCs w:val="24"/>
        </w:rPr>
        <w:t xml:space="preserve">6. </w:t>
      </w:r>
      <w:r w:rsidR="0085747A" w:rsidRPr="00FA7FDB">
        <w:rPr>
          <w:rFonts w:ascii="Corbel" w:hAnsi="Corbel"/>
          <w:smallCaps w:val="0"/>
          <w:szCs w:val="24"/>
        </w:rPr>
        <w:t>PRAKTYKI ZAWO</w:t>
      </w:r>
      <w:r w:rsidR="009D3F3B" w:rsidRPr="00FA7FDB">
        <w:rPr>
          <w:rFonts w:ascii="Corbel" w:hAnsi="Corbel"/>
          <w:smallCaps w:val="0"/>
          <w:szCs w:val="24"/>
        </w:rPr>
        <w:t>DOWE W RAMACH PRZEDMIOTU</w:t>
      </w:r>
    </w:p>
    <w:p w14:paraId="7451C902" w14:textId="77777777" w:rsidR="0085747A" w:rsidRPr="00FA7FDB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5747A" w:rsidRPr="00FA7FDB" w14:paraId="4BFC22CE" w14:textId="77777777" w:rsidTr="001159D9">
        <w:trPr>
          <w:trHeight w:val="397"/>
        </w:trPr>
        <w:tc>
          <w:tcPr>
            <w:tcW w:w="4082" w:type="dxa"/>
          </w:tcPr>
          <w:p w14:paraId="00995A06" w14:textId="77777777" w:rsidR="0085747A" w:rsidRPr="00FA7FD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161F5B3E" w14:textId="77777777" w:rsidR="0085747A" w:rsidRPr="00FA7FDB" w:rsidRDefault="001159D9" w:rsidP="00115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FA7FDB" w14:paraId="523A95C2" w14:textId="77777777" w:rsidTr="001159D9">
        <w:trPr>
          <w:trHeight w:val="397"/>
        </w:trPr>
        <w:tc>
          <w:tcPr>
            <w:tcW w:w="4082" w:type="dxa"/>
          </w:tcPr>
          <w:p w14:paraId="22D0108B" w14:textId="77777777" w:rsidR="0085747A" w:rsidRPr="00FA7FD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23175C3F" w14:textId="77777777" w:rsidR="0085747A" w:rsidRPr="00FA7FDB" w:rsidRDefault="001159D9" w:rsidP="001159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C900826" w14:textId="77777777" w:rsidR="003E1941" w:rsidRPr="00FA7FDB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955706" w14:textId="77777777" w:rsidR="0085747A" w:rsidRPr="00FA7FD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A7FDB">
        <w:rPr>
          <w:rFonts w:ascii="Corbel" w:hAnsi="Corbel"/>
          <w:smallCaps w:val="0"/>
          <w:szCs w:val="24"/>
        </w:rPr>
        <w:t xml:space="preserve">7. </w:t>
      </w:r>
      <w:r w:rsidR="0085747A" w:rsidRPr="00FA7FDB">
        <w:rPr>
          <w:rFonts w:ascii="Corbel" w:hAnsi="Corbel"/>
          <w:smallCaps w:val="0"/>
          <w:szCs w:val="24"/>
        </w:rPr>
        <w:t>LITERATURA</w:t>
      </w:r>
      <w:r w:rsidRPr="00FA7FDB">
        <w:rPr>
          <w:rFonts w:ascii="Corbel" w:hAnsi="Corbel"/>
          <w:smallCaps w:val="0"/>
          <w:szCs w:val="24"/>
        </w:rPr>
        <w:t xml:space="preserve"> </w:t>
      </w:r>
    </w:p>
    <w:p w14:paraId="78384403" w14:textId="77777777" w:rsidR="00675843" w:rsidRPr="00FA7FD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FA7FDB" w14:paraId="60A26356" w14:textId="77777777" w:rsidTr="001159D9">
        <w:trPr>
          <w:trHeight w:val="397"/>
        </w:trPr>
        <w:tc>
          <w:tcPr>
            <w:tcW w:w="9497" w:type="dxa"/>
          </w:tcPr>
          <w:p w14:paraId="21962832" w14:textId="77777777" w:rsidR="0085747A" w:rsidRPr="00FA7FD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890B872" w14:textId="77777777" w:rsidR="0070348E" w:rsidRPr="00FA7FDB" w:rsidRDefault="0070348E" w:rsidP="007034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r w:rsidR="004F55B2"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Aleksandrowicz R.</w:t>
            </w: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FA7F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Mały atlas anatomiczny</w:t>
            </w:r>
            <w:r w:rsidR="004F55B2"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PZWL, Warszawa 1996.</w:t>
            </w:r>
          </w:p>
          <w:p w14:paraId="03009C53" w14:textId="77777777" w:rsidR="0070348E" w:rsidRPr="00FA7FDB" w:rsidRDefault="004F55B2" w:rsidP="007034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2. Doleżych B., Łaszczyca P.</w:t>
            </w:r>
            <w:r w:rsidR="0070348E"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70348E" w:rsidRPr="00FA7F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Biomedyczne podstawy rozwoju z elementami higieny szkolnej</w:t>
            </w: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="0070348E"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Wyd. Adam Marszałek, Toruń 2010.</w:t>
            </w:r>
          </w:p>
          <w:p w14:paraId="4979C463" w14:textId="77777777" w:rsidR="0070348E" w:rsidRPr="00FA7FDB" w:rsidRDefault="0070348E" w:rsidP="007034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3. Jaczewski A. (red.), </w:t>
            </w:r>
            <w:r w:rsidRPr="00FA7F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Biologiczne i medyczne podstawy rozwoju i wychowani</w:t>
            </w:r>
            <w:r w:rsidR="004F55B2"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a.</w:t>
            </w: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Wydawnictwo Akademickie „Żak”, Warszawa 2001.</w:t>
            </w:r>
          </w:p>
          <w:p w14:paraId="5F6FF88F" w14:textId="77777777" w:rsidR="0070348E" w:rsidRPr="00FA7FDB" w:rsidRDefault="004F55B2" w:rsidP="007034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4. Jopkiewicz A., Suliga E.</w:t>
            </w:r>
            <w:r w:rsidR="0070348E"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70348E" w:rsidRPr="00FA7F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Biomedyczne podstawy rozwoju i wychowania</w:t>
            </w:r>
            <w:r w:rsidR="0070348E"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Instytut Technologii Eksploatacji, Radom-Kielce 2008, 2011.</w:t>
            </w:r>
          </w:p>
          <w:p w14:paraId="659F7AAF" w14:textId="77777777" w:rsidR="0070348E" w:rsidRPr="00FA7FDB" w:rsidRDefault="0070348E" w:rsidP="007034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5. Malinowski A., </w:t>
            </w:r>
            <w:r w:rsidR="004F55B2" w:rsidRPr="00FA7F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Auksologia.</w:t>
            </w:r>
            <w:r w:rsidRPr="00FA7F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Rozwój biologiczny człowieka w ujęciu biomedycznym</w:t>
            </w:r>
            <w:r w:rsidR="004F55B2"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Wyd. UZ, Zielona Góra 2004. </w:t>
            </w:r>
          </w:p>
          <w:p w14:paraId="32328BA1" w14:textId="77777777" w:rsidR="0070348E" w:rsidRPr="00FA7FDB" w:rsidRDefault="004F55B2" w:rsidP="007034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5. </w:t>
            </w:r>
            <w:proofErr w:type="spellStart"/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Mięsowicz</w:t>
            </w:r>
            <w:proofErr w:type="spellEnd"/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 (red.) </w:t>
            </w:r>
            <w:r w:rsidR="0070348E" w:rsidRPr="00FA7F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Auksologia. Rozwój osobniczy człowieka i metody jego oceny od narodzin do dorosłości</w:t>
            </w: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="0070348E"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WAPS, Warszawa 2001.</w:t>
            </w:r>
          </w:p>
          <w:p w14:paraId="58236339" w14:textId="77777777" w:rsidR="005F556D" w:rsidRPr="00FA7FDB" w:rsidRDefault="0070348E" w:rsidP="007034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6. </w:t>
            </w:r>
            <w:proofErr w:type="spellStart"/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Woynarowska</w:t>
            </w:r>
            <w:proofErr w:type="spellEnd"/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B., Kowalewska A., Izdebski Z., </w:t>
            </w:r>
            <w:r w:rsidR="004F55B2"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Komosińska K.</w:t>
            </w: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FA7F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Biomedyczne</w:t>
            </w:r>
            <w:r w:rsidR="007A7E93" w:rsidRPr="00FA7F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podstawy kształcenia i wychowania</w:t>
            </w:r>
            <w:r w:rsidR="004F55B2"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="007A7E93"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PWN, Warszawa, 2010.</w:t>
            </w:r>
          </w:p>
        </w:tc>
      </w:tr>
      <w:tr w:rsidR="0085747A" w:rsidRPr="00FA7FDB" w14:paraId="608DDE5E" w14:textId="77777777" w:rsidTr="001159D9">
        <w:trPr>
          <w:trHeight w:val="397"/>
        </w:trPr>
        <w:tc>
          <w:tcPr>
            <w:tcW w:w="9497" w:type="dxa"/>
          </w:tcPr>
          <w:p w14:paraId="50C9CE15" w14:textId="77777777" w:rsidR="0085747A" w:rsidRPr="00FA7FD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68F3CE6C" w14:textId="77777777" w:rsidR="0070348E" w:rsidRPr="00FA7FDB" w:rsidRDefault="004F55B2" w:rsidP="007034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1. Gołąb B.</w:t>
            </w:r>
            <w:r w:rsidR="0070348E"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70348E" w:rsidRPr="00FA7F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Podstawy anatomii człowieka</w:t>
            </w: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="0070348E"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PZWL, Warszawa 2000.</w:t>
            </w:r>
          </w:p>
          <w:p w14:paraId="6C42FA6B" w14:textId="77777777" w:rsidR="0070348E" w:rsidRPr="00FA7FDB" w:rsidRDefault="004F55B2" w:rsidP="0070348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2. Wolański N.</w:t>
            </w:r>
            <w:r w:rsidR="0070348E"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70348E" w:rsidRPr="00FA7F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Rozwój biologiczny człowieka</w:t>
            </w:r>
            <w:r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="0070348E" w:rsidRPr="00FA7F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PWN, Warszawa 2005.</w:t>
            </w:r>
          </w:p>
        </w:tc>
      </w:tr>
    </w:tbl>
    <w:p w14:paraId="3D98B3F6" w14:textId="77777777" w:rsidR="0085747A" w:rsidRPr="00FA7FD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63CA8DB" w14:textId="77777777" w:rsidR="0085747A" w:rsidRPr="00FA7FD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0268DCA" w14:textId="77777777" w:rsidR="0085747A" w:rsidRPr="00FA7FDB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FA7FDB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621A22A5" w14:textId="77777777" w:rsidR="001159D9" w:rsidRPr="00FA7FDB" w:rsidRDefault="001159D9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FB010DA" w14:textId="77777777" w:rsidR="001159D9" w:rsidRPr="00FA7FDB" w:rsidRDefault="001159D9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0833531" w14:textId="77777777" w:rsidR="001159D9" w:rsidRPr="00FA7FDB" w:rsidRDefault="001159D9" w:rsidP="001159D9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1159D9" w:rsidRPr="00FA7FD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1BE9DA" w14:textId="77777777" w:rsidR="003E0A4F" w:rsidRDefault="003E0A4F" w:rsidP="00C16ABF">
      <w:pPr>
        <w:spacing w:after="0" w:line="240" w:lineRule="auto"/>
      </w:pPr>
      <w:r>
        <w:separator/>
      </w:r>
    </w:p>
  </w:endnote>
  <w:endnote w:type="continuationSeparator" w:id="0">
    <w:p w14:paraId="2BA67F91" w14:textId="77777777" w:rsidR="003E0A4F" w:rsidRDefault="003E0A4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55CD78" w14:textId="77777777" w:rsidR="003E0A4F" w:rsidRDefault="003E0A4F" w:rsidP="00C16ABF">
      <w:pPr>
        <w:spacing w:after="0" w:line="240" w:lineRule="auto"/>
      </w:pPr>
      <w:r>
        <w:separator/>
      </w:r>
    </w:p>
  </w:footnote>
  <w:footnote w:type="continuationSeparator" w:id="0">
    <w:p w14:paraId="321C7E3F" w14:textId="77777777" w:rsidR="003E0A4F" w:rsidRDefault="003E0A4F" w:rsidP="00C16ABF">
      <w:pPr>
        <w:spacing w:after="0" w:line="240" w:lineRule="auto"/>
      </w:pPr>
      <w:r>
        <w:continuationSeparator/>
      </w:r>
    </w:p>
  </w:footnote>
  <w:footnote w:id="1">
    <w:p w14:paraId="38917D1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4F99"/>
    <w:rsid w:val="00015B8F"/>
    <w:rsid w:val="00022ECE"/>
    <w:rsid w:val="00042A51"/>
    <w:rsid w:val="00042D2E"/>
    <w:rsid w:val="00044C82"/>
    <w:rsid w:val="00070ED6"/>
    <w:rsid w:val="0007259A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03EA"/>
    <w:rsid w:val="000D04B0"/>
    <w:rsid w:val="000F1C57"/>
    <w:rsid w:val="000F4DF7"/>
    <w:rsid w:val="000F5615"/>
    <w:rsid w:val="001159D9"/>
    <w:rsid w:val="00124BFF"/>
    <w:rsid w:val="0012560E"/>
    <w:rsid w:val="00127108"/>
    <w:rsid w:val="00134B13"/>
    <w:rsid w:val="00136B66"/>
    <w:rsid w:val="00146B15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0D"/>
    <w:rsid w:val="00187CB2"/>
    <w:rsid w:val="00192F37"/>
    <w:rsid w:val="001A064A"/>
    <w:rsid w:val="001A70D2"/>
    <w:rsid w:val="001B4C35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87E87"/>
    <w:rsid w:val="00291567"/>
    <w:rsid w:val="002A22BF"/>
    <w:rsid w:val="002A2389"/>
    <w:rsid w:val="002A671D"/>
    <w:rsid w:val="002B4D55"/>
    <w:rsid w:val="002B5EA0"/>
    <w:rsid w:val="002B6119"/>
    <w:rsid w:val="002C1A15"/>
    <w:rsid w:val="002C1F06"/>
    <w:rsid w:val="002D3375"/>
    <w:rsid w:val="002D73D4"/>
    <w:rsid w:val="002F02A3"/>
    <w:rsid w:val="002F4ABE"/>
    <w:rsid w:val="003018BA"/>
    <w:rsid w:val="00301F36"/>
    <w:rsid w:val="0030395F"/>
    <w:rsid w:val="00305C92"/>
    <w:rsid w:val="003151C5"/>
    <w:rsid w:val="003343CF"/>
    <w:rsid w:val="00342280"/>
    <w:rsid w:val="00346FE9"/>
    <w:rsid w:val="0034759A"/>
    <w:rsid w:val="003503F6"/>
    <w:rsid w:val="003530DD"/>
    <w:rsid w:val="00362CB3"/>
    <w:rsid w:val="00363F78"/>
    <w:rsid w:val="003731E9"/>
    <w:rsid w:val="0039081F"/>
    <w:rsid w:val="003A0A5B"/>
    <w:rsid w:val="003A1176"/>
    <w:rsid w:val="003C0BAE"/>
    <w:rsid w:val="003D18A9"/>
    <w:rsid w:val="003D6CE2"/>
    <w:rsid w:val="003D7872"/>
    <w:rsid w:val="003E0A4F"/>
    <w:rsid w:val="003E1941"/>
    <w:rsid w:val="003E2FE6"/>
    <w:rsid w:val="003E49D5"/>
    <w:rsid w:val="003F205D"/>
    <w:rsid w:val="003F38C0"/>
    <w:rsid w:val="0040212F"/>
    <w:rsid w:val="00407619"/>
    <w:rsid w:val="004100AA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307B"/>
    <w:rsid w:val="004840FD"/>
    <w:rsid w:val="00490F7D"/>
    <w:rsid w:val="00491678"/>
    <w:rsid w:val="004968E2"/>
    <w:rsid w:val="00497664"/>
    <w:rsid w:val="004A3EEA"/>
    <w:rsid w:val="004A4D1F"/>
    <w:rsid w:val="004C35B4"/>
    <w:rsid w:val="004D31ED"/>
    <w:rsid w:val="004D5282"/>
    <w:rsid w:val="004F1551"/>
    <w:rsid w:val="004F3292"/>
    <w:rsid w:val="004F55A3"/>
    <w:rsid w:val="004F55B2"/>
    <w:rsid w:val="0050496F"/>
    <w:rsid w:val="00513B6F"/>
    <w:rsid w:val="00517AA3"/>
    <w:rsid w:val="00517C63"/>
    <w:rsid w:val="005363C4"/>
    <w:rsid w:val="00536BDE"/>
    <w:rsid w:val="00542FC6"/>
    <w:rsid w:val="00543ACC"/>
    <w:rsid w:val="0056696D"/>
    <w:rsid w:val="0058578E"/>
    <w:rsid w:val="0059484D"/>
    <w:rsid w:val="005A0855"/>
    <w:rsid w:val="005A3196"/>
    <w:rsid w:val="005C080F"/>
    <w:rsid w:val="005C3FCE"/>
    <w:rsid w:val="005C55E5"/>
    <w:rsid w:val="005C696A"/>
    <w:rsid w:val="005E6E85"/>
    <w:rsid w:val="005F31D2"/>
    <w:rsid w:val="005F556D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56A4"/>
    <w:rsid w:val="006D050F"/>
    <w:rsid w:val="006D6139"/>
    <w:rsid w:val="006E5D65"/>
    <w:rsid w:val="006F1282"/>
    <w:rsid w:val="006F1FBC"/>
    <w:rsid w:val="006F31E2"/>
    <w:rsid w:val="0070348E"/>
    <w:rsid w:val="00706186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408F"/>
    <w:rsid w:val="0077667D"/>
    <w:rsid w:val="0078168C"/>
    <w:rsid w:val="00787C2A"/>
    <w:rsid w:val="00790E27"/>
    <w:rsid w:val="007958B6"/>
    <w:rsid w:val="007A159D"/>
    <w:rsid w:val="007A265C"/>
    <w:rsid w:val="007A4022"/>
    <w:rsid w:val="007A6E6E"/>
    <w:rsid w:val="007A7E93"/>
    <w:rsid w:val="007B66D1"/>
    <w:rsid w:val="007B7FDF"/>
    <w:rsid w:val="007C3299"/>
    <w:rsid w:val="007C3BCC"/>
    <w:rsid w:val="007C4546"/>
    <w:rsid w:val="007D3DDF"/>
    <w:rsid w:val="007D6E56"/>
    <w:rsid w:val="007F312B"/>
    <w:rsid w:val="007F4155"/>
    <w:rsid w:val="007F5361"/>
    <w:rsid w:val="00801413"/>
    <w:rsid w:val="0081554D"/>
    <w:rsid w:val="0081707E"/>
    <w:rsid w:val="008449B3"/>
    <w:rsid w:val="008552A2"/>
    <w:rsid w:val="0085747A"/>
    <w:rsid w:val="00873573"/>
    <w:rsid w:val="00884922"/>
    <w:rsid w:val="00885F64"/>
    <w:rsid w:val="00886DFA"/>
    <w:rsid w:val="008917F9"/>
    <w:rsid w:val="008A45F7"/>
    <w:rsid w:val="008A6CFE"/>
    <w:rsid w:val="008C0CC0"/>
    <w:rsid w:val="008C19A9"/>
    <w:rsid w:val="008C379D"/>
    <w:rsid w:val="008C5147"/>
    <w:rsid w:val="008C5359"/>
    <w:rsid w:val="008C5363"/>
    <w:rsid w:val="008D3DFB"/>
    <w:rsid w:val="008E3D13"/>
    <w:rsid w:val="008E64F4"/>
    <w:rsid w:val="008F12C9"/>
    <w:rsid w:val="008F6E29"/>
    <w:rsid w:val="0090684A"/>
    <w:rsid w:val="00916188"/>
    <w:rsid w:val="00923D7D"/>
    <w:rsid w:val="00926951"/>
    <w:rsid w:val="009508DF"/>
    <w:rsid w:val="00950DAC"/>
    <w:rsid w:val="00954A07"/>
    <w:rsid w:val="00997F14"/>
    <w:rsid w:val="009A30E2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58F7"/>
    <w:rsid w:val="00A00ECC"/>
    <w:rsid w:val="00A155EE"/>
    <w:rsid w:val="00A2245B"/>
    <w:rsid w:val="00A27179"/>
    <w:rsid w:val="00A30110"/>
    <w:rsid w:val="00A31F59"/>
    <w:rsid w:val="00A36899"/>
    <w:rsid w:val="00A371F6"/>
    <w:rsid w:val="00A43BF6"/>
    <w:rsid w:val="00A47CD8"/>
    <w:rsid w:val="00A51913"/>
    <w:rsid w:val="00A53FA5"/>
    <w:rsid w:val="00A54817"/>
    <w:rsid w:val="00A601C8"/>
    <w:rsid w:val="00A60799"/>
    <w:rsid w:val="00A8463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545A"/>
    <w:rsid w:val="00B06142"/>
    <w:rsid w:val="00B135B1"/>
    <w:rsid w:val="00B3130B"/>
    <w:rsid w:val="00B40ADB"/>
    <w:rsid w:val="00B43B77"/>
    <w:rsid w:val="00B43E80"/>
    <w:rsid w:val="00B607DB"/>
    <w:rsid w:val="00B66529"/>
    <w:rsid w:val="00B71948"/>
    <w:rsid w:val="00B75946"/>
    <w:rsid w:val="00B8056E"/>
    <w:rsid w:val="00B819C8"/>
    <w:rsid w:val="00B82308"/>
    <w:rsid w:val="00B90885"/>
    <w:rsid w:val="00B95940"/>
    <w:rsid w:val="00BB520A"/>
    <w:rsid w:val="00BC51C2"/>
    <w:rsid w:val="00BD3869"/>
    <w:rsid w:val="00BD66E9"/>
    <w:rsid w:val="00BD6FF4"/>
    <w:rsid w:val="00BF0108"/>
    <w:rsid w:val="00BF2C41"/>
    <w:rsid w:val="00C025E5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2990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56173"/>
    <w:rsid w:val="00D608D1"/>
    <w:rsid w:val="00D74119"/>
    <w:rsid w:val="00D8075B"/>
    <w:rsid w:val="00D8678B"/>
    <w:rsid w:val="00DA2114"/>
    <w:rsid w:val="00DE09C0"/>
    <w:rsid w:val="00DE4A14"/>
    <w:rsid w:val="00DE52A5"/>
    <w:rsid w:val="00DF320D"/>
    <w:rsid w:val="00DF71C8"/>
    <w:rsid w:val="00E129B8"/>
    <w:rsid w:val="00E21C00"/>
    <w:rsid w:val="00E21E7D"/>
    <w:rsid w:val="00E22FBC"/>
    <w:rsid w:val="00E24BF5"/>
    <w:rsid w:val="00E25338"/>
    <w:rsid w:val="00E373A2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0DC6"/>
    <w:rsid w:val="00EC4899"/>
    <w:rsid w:val="00ED03AB"/>
    <w:rsid w:val="00ED32D2"/>
    <w:rsid w:val="00EE32DE"/>
    <w:rsid w:val="00EE5457"/>
    <w:rsid w:val="00EF64C3"/>
    <w:rsid w:val="00F05768"/>
    <w:rsid w:val="00F070AB"/>
    <w:rsid w:val="00F12AFD"/>
    <w:rsid w:val="00F17567"/>
    <w:rsid w:val="00F27604"/>
    <w:rsid w:val="00F27A7B"/>
    <w:rsid w:val="00F448A7"/>
    <w:rsid w:val="00F526AF"/>
    <w:rsid w:val="00F617C3"/>
    <w:rsid w:val="00F7066B"/>
    <w:rsid w:val="00F83B28"/>
    <w:rsid w:val="00F93BF8"/>
    <w:rsid w:val="00F974DA"/>
    <w:rsid w:val="00F97676"/>
    <w:rsid w:val="00FA46E5"/>
    <w:rsid w:val="00FA7FDB"/>
    <w:rsid w:val="00FB4CDB"/>
    <w:rsid w:val="00FB7DBA"/>
    <w:rsid w:val="00FC1C25"/>
    <w:rsid w:val="00FC3F45"/>
    <w:rsid w:val="00FD137C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F5319"/>
  <w15:docId w15:val="{B4E1E661-0595-4F2B-917E-0E2142D12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FE17B-FA27-4F15-9C61-EAB329CE5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6</Pages>
  <Words>1492</Words>
  <Characters>8956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Izabela</cp:lastModifiedBy>
  <cp:revision>4</cp:revision>
  <cp:lastPrinted>2019-02-06T12:12:00Z</cp:lastPrinted>
  <dcterms:created xsi:type="dcterms:W3CDTF">2026-06-10T11:31:00Z</dcterms:created>
  <dcterms:modified xsi:type="dcterms:W3CDTF">2026-06-10T17:33:00Z</dcterms:modified>
</cp:coreProperties>
</file>